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46B" w:rsidRPr="00A1546B" w:rsidRDefault="00A1546B" w:rsidP="00A154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A1546B" w:rsidRPr="00A1546B" w:rsidRDefault="00A1546B" w:rsidP="00A154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1F339A" w:rsidRPr="003D7FDA" w:rsidRDefault="001F339A" w:rsidP="001F339A">
      <w:pPr>
        <w:spacing w:line="360" w:lineRule="auto"/>
        <w:jc w:val="center"/>
        <w:rPr>
          <w:rFonts w:ascii="Arial" w:hAnsi="Arial" w:cs="Arial"/>
          <w:shadow/>
          <w:color w:val="008000"/>
          <w:spacing w:val="4"/>
          <w:sz w:val="32"/>
          <w:szCs w:val="46"/>
        </w:rPr>
      </w:pPr>
      <w:r w:rsidRPr="003D7FDA">
        <w:rPr>
          <w:rFonts w:ascii="Arial" w:hAnsi="Arial" w:cs="Arial"/>
          <w:shadow/>
          <w:color w:val="008000"/>
          <w:spacing w:val="4"/>
          <w:sz w:val="32"/>
          <w:szCs w:val="46"/>
        </w:rPr>
        <w:t>PROGRAM OPERACYJNY</w:t>
      </w:r>
    </w:p>
    <w:p w:rsidR="001F339A" w:rsidRPr="003D7FDA" w:rsidRDefault="001F339A" w:rsidP="001F339A">
      <w:pPr>
        <w:spacing w:line="360" w:lineRule="auto"/>
        <w:jc w:val="center"/>
        <w:rPr>
          <w:rFonts w:ascii="Arial" w:hAnsi="Arial" w:cs="Arial"/>
          <w:shadow/>
          <w:color w:val="008000"/>
          <w:spacing w:val="4"/>
          <w:sz w:val="32"/>
          <w:szCs w:val="46"/>
        </w:rPr>
      </w:pPr>
      <w:r w:rsidRPr="003D7FDA">
        <w:rPr>
          <w:rFonts w:ascii="Arial" w:hAnsi="Arial" w:cs="Arial"/>
          <w:shadow/>
          <w:color w:val="008000"/>
          <w:spacing w:val="4"/>
          <w:sz w:val="32"/>
          <w:szCs w:val="46"/>
        </w:rPr>
        <w:t>INFRASTRUKTURA I ŚRODOWISKO</w:t>
      </w:r>
    </w:p>
    <w:p w:rsidR="001F339A" w:rsidRPr="003D7FDA" w:rsidRDefault="001F339A" w:rsidP="001F339A">
      <w:pPr>
        <w:spacing w:line="360" w:lineRule="auto"/>
        <w:rPr>
          <w:rFonts w:ascii="Arial" w:hAnsi="Arial" w:cs="Arial"/>
          <w:shadow/>
          <w:color w:val="008000"/>
          <w:spacing w:val="4"/>
          <w:sz w:val="16"/>
          <w:szCs w:val="20"/>
        </w:rPr>
      </w:pPr>
    </w:p>
    <w:p w:rsidR="001F339A" w:rsidRDefault="001F339A" w:rsidP="001F339A">
      <w:pPr>
        <w:spacing w:line="360" w:lineRule="auto"/>
        <w:jc w:val="center"/>
        <w:rPr>
          <w:rFonts w:ascii="Arial" w:hAnsi="Arial" w:cs="Arial"/>
          <w:shadow/>
          <w:color w:val="008000"/>
          <w:spacing w:val="4"/>
          <w:sz w:val="32"/>
          <w:szCs w:val="40"/>
        </w:rPr>
      </w:pPr>
      <w:r w:rsidRPr="003D7FDA">
        <w:rPr>
          <w:rFonts w:ascii="Arial" w:hAnsi="Arial" w:cs="Arial"/>
          <w:shadow/>
          <w:color w:val="008000"/>
          <w:spacing w:val="4"/>
          <w:sz w:val="32"/>
          <w:szCs w:val="40"/>
        </w:rPr>
        <w:t>2014 – 2020</w:t>
      </w:r>
    </w:p>
    <w:p w:rsidR="001F339A" w:rsidRPr="003D7FDA" w:rsidRDefault="001F339A" w:rsidP="001F339A">
      <w:pPr>
        <w:spacing w:line="360" w:lineRule="auto"/>
        <w:jc w:val="center"/>
        <w:rPr>
          <w:rFonts w:ascii="Arial" w:hAnsi="Arial" w:cs="Arial"/>
          <w:shadow/>
          <w:color w:val="008000"/>
          <w:spacing w:val="4"/>
          <w:sz w:val="32"/>
          <w:szCs w:val="40"/>
        </w:rPr>
      </w:pPr>
    </w:p>
    <w:p w:rsidR="001F339A" w:rsidRPr="003D7FDA" w:rsidRDefault="001F339A" w:rsidP="001F339A">
      <w:pPr>
        <w:spacing w:line="360" w:lineRule="auto"/>
        <w:jc w:val="center"/>
        <w:rPr>
          <w:rFonts w:ascii="Arial" w:hAnsi="Arial" w:cs="Arial"/>
          <w:b/>
          <w:shadow/>
          <w:color w:val="008000"/>
          <w:spacing w:val="4"/>
          <w:sz w:val="40"/>
          <w:szCs w:val="46"/>
        </w:rPr>
      </w:pPr>
      <w:r w:rsidRPr="003D7FDA">
        <w:rPr>
          <w:rFonts w:ascii="Arial" w:hAnsi="Arial" w:cs="Arial"/>
          <w:b/>
          <w:shadow/>
          <w:color w:val="008000"/>
          <w:spacing w:val="4"/>
          <w:sz w:val="40"/>
          <w:szCs w:val="46"/>
        </w:rPr>
        <w:t>Kryteria wyboru projektów</w:t>
      </w:r>
    </w:p>
    <w:p w:rsidR="001F339A" w:rsidRDefault="001F339A" w:rsidP="001F339A">
      <w:pPr>
        <w:jc w:val="center"/>
        <w:rPr>
          <w:b/>
          <w:bCs/>
          <w:sz w:val="52"/>
        </w:rPr>
      </w:pPr>
    </w:p>
    <w:p w:rsidR="001F339A" w:rsidRPr="000004AE" w:rsidRDefault="001F339A" w:rsidP="001F339A">
      <w:pPr>
        <w:rPr>
          <w:sz w:val="36"/>
          <w:szCs w:val="36"/>
        </w:rPr>
      </w:pPr>
    </w:p>
    <w:p w:rsidR="001F339A" w:rsidRPr="003D7FDA" w:rsidRDefault="001F339A" w:rsidP="001F339A">
      <w:pPr>
        <w:spacing w:line="360" w:lineRule="auto"/>
        <w:jc w:val="center"/>
        <w:rPr>
          <w:rFonts w:ascii="Arial" w:hAnsi="Arial" w:cs="Arial"/>
          <w:shadow/>
          <w:color w:val="008000"/>
          <w:spacing w:val="4"/>
          <w:sz w:val="32"/>
          <w:szCs w:val="46"/>
        </w:rPr>
      </w:pPr>
      <w:r w:rsidRPr="003D7FDA">
        <w:rPr>
          <w:rFonts w:ascii="Arial" w:hAnsi="Arial" w:cs="Arial"/>
          <w:shadow/>
          <w:color w:val="008000"/>
          <w:spacing w:val="4"/>
          <w:sz w:val="32"/>
          <w:szCs w:val="46"/>
        </w:rPr>
        <w:t xml:space="preserve">OŚ PRIORYTETOWA </w:t>
      </w:r>
      <w:r>
        <w:rPr>
          <w:rFonts w:ascii="Arial" w:hAnsi="Arial" w:cs="Arial"/>
          <w:shadow/>
          <w:color w:val="008000"/>
          <w:spacing w:val="4"/>
          <w:sz w:val="32"/>
          <w:szCs w:val="46"/>
        </w:rPr>
        <w:t>II</w:t>
      </w:r>
      <w:r w:rsidRPr="003D7FDA">
        <w:rPr>
          <w:rFonts w:ascii="Arial" w:hAnsi="Arial" w:cs="Arial"/>
          <w:shadow/>
          <w:color w:val="008000"/>
          <w:spacing w:val="4"/>
          <w:sz w:val="32"/>
          <w:szCs w:val="46"/>
        </w:rPr>
        <w:t xml:space="preserve">I </w:t>
      </w:r>
      <w:r w:rsidRPr="003E1B1E">
        <w:rPr>
          <w:rFonts w:ascii="Arial" w:hAnsi="Arial" w:cs="Arial"/>
          <w:shadow/>
          <w:color w:val="008000"/>
          <w:spacing w:val="4"/>
          <w:sz w:val="32"/>
          <w:szCs w:val="46"/>
        </w:rPr>
        <w:t>Rozwój sieci drogowej TEN-T i transportu multimodalnego</w:t>
      </w:r>
    </w:p>
    <w:p w:rsidR="001A7160" w:rsidRPr="000004AE" w:rsidRDefault="00A1546B" w:rsidP="00AC22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4AE">
        <w:rPr>
          <w:rFonts w:ascii="Times New Roman" w:eastAsia="Times New Roman" w:hAnsi="Times New Roman" w:cs="Times New Roman"/>
          <w:b/>
          <w:szCs w:val="24"/>
        </w:rPr>
        <w:br w:type="page"/>
      </w:r>
      <w:r w:rsidR="001A7160" w:rsidRPr="0017029E">
        <w:rPr>
          <w:rFonts w:ascii="Arial" w:eastAsia="Times New Roman" w:hAnsi="Arial" w:cs="Arial"/>
          <w:color w:val="008000"/>
          <w:spacing w:val="4"/>
          <w:sz w:val="24"/>
          <w:szCs w:val="46"/>
        </w:rPr>
        <w:lastRenderedPageBreak/>
        <w:t>Działanie 3.1</w:t>
      </w:r>
      <w:r w:rsidR="0017029E" w:rsidRPr="0017029E">
        <w:rPr>
          <w:rFonts w:ascii="Arial" w:hAnsi="Arial" w:cs="Arial"/>
          <w:color w:val="008000"/>
          <w:spacing w:val="4"/>
          <w:sz w:val="24"/>
          <w:szCs w:val="46"/>
        </w:rPr>
        <w:t xml:space="preserve"> </w:t>
      </w:r>
      <w:r w:rsidR="0017029E" w:rsidRPr="006366DC">
        <w:rPr>
          <w:rFonts w:ascii="Arial" w:hAnsi="Arial" w:cs="Arial"/>
          <w:color w:val="008000"/>
          <w:spacing w:val="4"/>
          <w:sz w:val="24"/>
          <w:szCs w:val="46"/>
        </w:rPr>
        <w:t>ROZWÓJ DROGOWEJ I LOTNICZEJ SIECI TEN-T</w:t>
      </w:r>
    </w:p>
    <w:p w:rsidR="001A7160" w:rsidRPr="004A7819" w:rsidRDefault="001A7160" w:rsidP="00AC22E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A1518" w:rsidRPr="005130F7" w:rsidRDefault="005130F7" w:rsidP="0017029E">
      <w:pPr>
        <w:widowControl w:val="0"/>
        <w:spacing w:after="0" w:line="240" w:lineRule="auto"/>
        <w:rPr>
          <w:ins w:id="0" w:author="Mariola Panek" w:date="2015-04-21T12:21:00Z"/>
          <w:rFonts w:eastAsia="Times New Roman" w:cstheme="minorHAnsi"/>
        </w:rPr>
      </w:pPr>
      <w:r w:rsidRPr="005130F7">
        <w:rPr>
          <w:rFonts w:eastAsia="Times New Roman" w:cstheme="minorHAnsi"/>
          <w:b/>
        </w:rPr>
        <w:t xml:space="preserve">Typ projektu: </w:t>
      </w:r>
      <w:del w:id="1" w:author="Mariola Panek" w:date="2015-04-16T14:33:00Z">
        <w:r w:rsidR="002D326D" w:rsidRPr="005130F7" w:rsidDel="0017029E">
          <w:rPr>
            <w:rFonts w:eastAsia="Times New Roman" w:cstheme="minorHAnsi"/>
            <w:b/>
          </w:rPr>
          <w:delText xml:space="preserve"> 1</w:delText>
        </w:r>
        <w:r w:rsidR="00A1546B" w:rsidRPr="005130F7" w:rsidDel="0017029E">
          <w:rPr>
            <w:rFonts w:eastAsia="Times New Roman" w:cstheme="minorHAnsi"/>
          </w:rPr>
          <w:delText xml:space="preserve">: </w:delText>
        </w:r>
      </w:del>
      <w:r w:rsidR="00A1546B" w:rsidRPr="005130F7">
        <w:rPr>
          <w:rFonts w:eastAsia="Times New Roman" w:cstheme="minorHAnsi"/>
        </w:rPr>
        <w:t>budowa, przebudowa lub rozbudowa</w:t>
      </w:r>
      <w:r w:rsidR="00AC22E3" w:rsidRPr="005130F7">
        <w:rPr>
          <w:rFonts w:eastAsia="Times New Roman" w:cstheme="minorHAnsi"/>
        </w:rPr>
        <w:t xml:space="preserve"> dróg do parametrów </w:t>
      </w:r>
      <w:r w:rsidR="00A1546B" w:rsidRPr="005130F7">
        <w:rPr>
          <w:rFonts w:eastAsia="Times New Roman" w:cstheme="minorHAnsi"/>
        </w:rPr>
        <w:t>dróg ekspresowych i autostrad w sieci TEN-T</w:t>
      </w:r>
      <w:r w:rsidR="000E5FA6" w:rsidRPr="005130F7">
        <w:rPr>
          <w:rFonts w:eastAsia="Times New Roman" w:cstheme="minorHAnsi"/>
        </w:rPr>
        <w:t xml:space="preserve"> </w:t>
      </w:r>
    </w:p>
    <w:p w:rsidR="002C2D42" w:rsidRPr="00902F25" w:rsidRDefault="005130F7" w:rsidP="00902F25">
      <w:pPr>
        <w:widowControl w:val="0"/>
        <w:spacing w:after="0" w:line="240" w:lineRule="auto"/>
        <w:rPr>
          <w:rFonts w:eastAsia="Times New Roman" w:cstheme="minorHAnsi"/>
          <w:b/>
        </w:rPr>
      </w:pPr>
      <w:r w:rsidRPr="005130F7">
        <w:rPr>
          <w:rFonts w:eastAsia="Times New Roman" w:cstheme="minorHAnsi"/>
          <w:b/>
        </w:rPr>
        <w:t xml:space="preserve">Typ projektu:  </w:t>
      </w:r>
      <w:ins w:id="2" w:author="Mariola Panek" w:date="2015-04-16T14:13:00Z">
        <w:r w:rsidR="001F339A" w:rsidRPr="005130F7">
          <w:rPr>
            <w:rFonts w:eastAsia="Times New Roman" w:cstheme="minorHAnsi"/>
          </w:rPr>
          <w:t>budowa, przebudowa dróg w warszawskim miejskim węźle sieci bazowej ujętych w planach pracy korytarzy sieci  bazowej TEN-T</w:t>
        </w:r>
      </w:ins>
    </w:p>
    <w:p w:rsidR="002C2D42" w:rsidRPr="00902F25" w:rsidRDefault="007F0959" w:rsidP="00902F25">
      <w:pPr>
        <w:autoSpaceDE w:val="0"/>
        <w:autoSpaceDN w:val="0"/>
        <w:adjustRightInd w:val="0"/>
        <w:spacing w:before="240" w:after="240" w:line="240" w:lineRule="auto"/>
        <w:jc w:val="both"/>
        <w:rPr>
          <w:rFonts w:cstheme="minorHAnsi"/>
          <w:b/>
          <w:bCs/>
          <w:sz w:val="20"/>
          <w:szCs w:val="20"/>
        </w:rPr>
      </w:pPr>
      <w:r w:rsidRPr="005130F7">
        <w:rPr>
          <w:rFonts w:cstheme="minorHAnsi"/>
          <w:b/>
          <w:bCs/>
          <w:sz w:val="20"/>
          <w:szCs w:val="20"/>
        </w:rPr>
        <w:t>Dodatkowe k</w:t>
      </w:r>
      <w:r w:rsidR="002C2D42" w:rsidRPr="005130F7">
        <w:rPr>
          <w:rFonts w:cstheme="minorHAnsi"/>
          <w:b/>
          <w:bCs/>
          <w:sz w:val="20"/>
          <w:szCs w:val="20"/>
        </w:rPr>
        <w:t>ryteria formalne</w:t>
      </w:r>
      <w:r w:rsidR="00527D96" w:rsidRPr="005130F7">
        <w:rPr>
          <w:rFonts w:cstheme="minorHAnsi"/>
          <w:b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357"/>
        <w:gridCol w:w="7550"/>
        <w:gridCol w:w="1701"/>
      </w:tblGrid>
      <w:tr w:rsidR="003B2EC1" w:rsidRPr="005130F7" w:rsidTr="00902F25">
        <w:trPr>
          <w:trHeight w:val="456"/>
        </w:trPr>
        <w:tc>
          <w:tcPr>
            <w:tcW w:w="571" w:type="dxa"/>
          </w:tcPr>
          <w:p w:rsidR="003B2EC1" w:rsidRPr="005130F7" w:rsidRDefault="00EF1EDC" w:rsidP="00902F2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357" w:type="dxa"/>
          </w:tcPr>
          <w:p w:rsidR="003B2EC1" w:rsidRPr="005130F7" w:rsidRDefault="003B2EC1" w:rsidP="00902F25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7550" w:type="dxa"/>
          </w:tcPr>
          <w:p w:rsidR="003B2EC1" w:rsidRPr="005130F7" w:rsidRDefault="003B2EC1" w:rsidP="00902F25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1701" w:type="dxa"/>
          </w:tcPr>
          <w:p w:rsidR="003B2EC1" w:rsidRPr="005130F7" w:rsidRDefault="002D326D" w:rsidP="00902F2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del w:id="3" w:author="Mariola Panek" w:date="2015-04-16T14:13:00Z">
              <w:r w:rsidRPr="005130F7" w:rsidDel="001F339A">
                <w:rPr>
                  <w:rFonts w:cstheme="minorHAnsi"/>
                  <w:b/>
                  <w:sz w:val="20"/>
                  <w:szCs w:val="20"/>
                </w:rPr>
                <w:delText>Ocena</w:delText>
              </w:r>
            </w:del>
            <w:ins w:id="4" w:author="Mariola Panek" w:date="2015-04-16T14:13:00Z">
              <w:r w:rsidR="001F339A" w:rsidRPr="005130F7">
                <w:rPr>
                  <w:rFonts w:cstheme="minorHAnsi"/>
                  <w:b/>
                  <w:sz w:val="20"/>
                  <w:szCs w:val="20"/>
                </w:rPr>
                <w:t>TAK/NIE</w:t>
              </w:r>
            </w:ins>
          </w:p>
        </w:tc>
      </w:tr>
      <w:tr w:rsidR="003B2EC1" w:rsidRPr="005130F7" w:rsidTr="00902F25">
        <w:tc>
          <w:tcPr>
            <w:tcW w:w="571" w:type="dxa"/>
          </w:tcPr>
          <w:p w:rsidR="003B2EC1" w:rsidRPr="005130F7" w:rsidRDefault="00347438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del w:id="5" w:author="Mariola Panek" w:date="2015-04-16T14:17:00Z">
              <w:r w:rsidRPr="005130F7" w:rsidDel="001F339A">
                <w:rPr>
                  <w:rFonts w:cstheme="minorHAnsi"/>
                  <w:sz w:val="20"/>
                  <w:szCs w:val="20"/>
                </w:rPr>
                <w:delText>1</w:delText>
              </w:r>
            </w:del>
            <w:ins w:id="6" w:author="Mariola Panek" w:date="2015-04-16T14:17:00Z">
              <w:r w:rsidR="001F339A" w:rsidRPr="005130F7">
                <w:rPr>
                  <w:rFonts w:cstheme="minorHAnsi"/>
                  <w:sz w:val="20"/>
                  <w:szCs w:val="20"/>
                </w:rPr>
                <w:t>11</w:t>
              </w:r>
            </w:ins>
            <w:r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57" w:type="dxa"/>
          </w:tcPr>
          <w:p w:rsidR="003B2EC1" w:rsidRPr="005130F7" w:rsidRDefault="002C2D42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 xml:space="preserve">Zapewnienie standardu nośności </w:t>
            </w:r>
            <w:r w:rsidR="001B5C30" w:rsidRPr="005130F7">
              <w:rPr>
                <w:rFonts w:cstheme="minorHAnsi"/>
                <w:bCs/>
                <w:sz w:val="20"/>
                <w:szCs w:val="20"/>
              </w:rPr>
              <w:t xml:space="preserve">drogi </w:t>
            </w:r>
            <w:r w:rsidRPr="005130F7">
              <w:rPr>
                <w:rFonts w:cstheme="minorHAnsi"/>
                <w:bCs/>
                <w:sz w:val="20"/>
                <w:szCs w:val="20"/>
              </w:rPr>
              <w:t xml:space="preserve">115 </w:t>
            </w:r>
            <w:proofErr w:type="spellStart"/>
            <w:r w:rsidRPr="005130F7">
              <w:rPr>
                <w:rFonts w:cstheme="minorHAnsi"/>
                <w:bCs/>
                <w:sz w:val="20"/>
                <w:szCs w:val="20"/>
              </w:rPr>
              <w:t>kN</w:t>
            </w:r>
            <w:proofErr w:type="spellEnd"/>
            <w:r w:rsidRPr="005130F7">
              <w:rPr>
                <w:rFonts w:cstheme="minorHAnsi"/>
                <w:bCs/>
                <w:sz w:val="20"/>
                <w:szCs w:val="20"/>
              </w:rPr>
              <w:t>/oś</w:t>
            </w:r>
          </w:p>
        </w:tc>
        <w:tc>
          <w:tcPr>
            <w:tcW w:w="7550" w:type="dxa"/>
          </w:tcPr>
          <w:p w:rsidR="003B2EC1" w:rsidRPr="005130F7" w:rsidRDefault="002C2D42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Realizowany projekt zapewnia no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no</w:t>
            </w:r>
            <w:r w:rsidRPr="005130F7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130F7">
              <w:rPr>
                <w:rFonts w:cstheme="minorHAnsi"/>
                <w:sz w:val="20"/>
                <w:szCs w:val="20"/>
              </w:rPr>
              <w:t xml:space="preserve">115 </w:t>
            </w:r>
            <w:proofErr w:type="spellStart"/>
            <w:r w:rsidRPr="005130F7">
              <w:rPr>
                <w:rFonts w:cstheme="minorHAnsi"/>
                <w:sz w:val="20"/>
                <w:szCs w:val="20"/>
              </w:rPr>
              <w:t>kN</w:t>
            </w:r>
            <w:proofErr w:type="spellEnd"/>
            <w:r w:rsidRPr="005130F7">
              <w:rPr>
                <w:rFonts w:cstheme="minorHAnsi"/>
                <w:sz w:val="20"/>
                <w:szCs w:val="20"/>
              </w:rPr>
              <w:t>/o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="00E322B5" w:rsidRPr="005130F7">
              <w:rPr>
                <w:rFonts w:eastAsia="TimesNewRoman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B2EC1" w:rsidRPr="005130F7" w:rsidRDefault="003B2EC1" w:rsidP="001F339A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D326D" w:rsidRPr="005130F7" w:rsidTr="00902F25">
        <w:tc>
          <w:tcPr>
            <w:tcW w:w="571" w:type="dxa"/>
          </w:tcPr>
          <w:p w:rsidR="002D326D" w:rsidRPr="005130F7" w:rsidRDefault="002D326D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del w:id="7" w:author="Mariola Panek" w:date="2015-04-16T14:17:00Z">
              <w:r w:rsidRPr="005130F7" w:rsidDel="001F339A">
                <w:rPr>
                  <w:rFonts w:cstheme="minorHAnsi"/>
                  <w:sz w:val="20"/>
                  <w:szCs w:val="20"/>
                </w:rPr>
                <w:delText>2</w:delText>
              </w:r>
            </w:del>
            <w:ins w:id="8" w:author="Mariola Panek" w:date="2015-04-16T14:17:00Z">
              <w:r w:rsidR="001F339A" w:rsidRPr="005130F7">
                <w:rPr>
                  <w:rFonts w:cstheme="minorHAnsi"/>
                  <w:sz w:val="20"/>
                  <w:szCs w:val="20"/>
                </w:rPr>
                <w:t>12</w:t>
              </w:r>
            </w:ins>
            <w:r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57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Poło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ż</w:t>
            </w:r>
            <w:r w:rsidRPr="005130F7">
              <w:rPr>
                <w:rFonts w:cstheme="minorHAnsi"/>
                <w:sz w:val="20"/>
                <w:szCs w:val="20"/>
              </w:rPr>
              <w:t>enie w ci</w:t>
            </w:r>
            <w:r w:rsidRPr="005130F7">
              <w:rPr>
                <w:rFonts w:eastAsia="TimesNewRoman" w:cstheme="minorHAnsi"/>
                <w:sz w:val="20"/>
                <w:szCs w:val="20"/>
              </w:rPr>
              <w:t>ą</w:t>
            </w:r>
            <w:r w:rsidRPr="005130F7">
              <w:rPr>
                <w:rFonts w:cstheme="minorHAnsi"/>
                <w:sz w:val="20"/>
                <w:szCs w:val="20"/>
              </w:rPr>
              <w:t>gach dróg ekspresowych i autostrad nale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żą</w:t>
            </w:r>
            <w:r w:rsidRPr="005130F7">
              <w:rPr>
                <w:rFonts w:cstheme="minorHAnsi"/>
                <w:sz w:val="20"/>
                <w:szCs w:val="20"/>
              </w:rPr>
              <w:t>cych do sieci TEN-T</w:t>
            </w:r>
            <w:ins w:id="9" w:author="Mariola Panek" w:date="2015-04-16T14:14:00Z">
              <w:r w:rsidR="001F339A" w:rsidRPr="005130F7">
                <w:rPr>
                  <w:rFonts w:cstheme="minorHAnsi"/>
                  <w:sz w:val="20"/>
                  <w:szCs w:val="20"/>
                </w:rPr>
                <w:t xml:space="preserve"> lub w ciągach dróg w miejskich węzłach sieci bazowej TEN-T</w:t>
              </w:r>
            </w:ins>
          </w:p>
        </w:tc>
        <w:tc>
          <w:tcPr>
            <w:tcW w:w="7550" w:type="dxa"/>
          </w:tcPr>
          <w:p w:rsidR="002D326D" w:rsidRPr="005130F7" w:rsidRDefault="002D326D" w:rsidP="00A5581D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Lokalizacja projektu w sieci TEN-T zgodnie z Rozporządzeniem Parlamentu Europejskiego i Rady (UE) nr 1315/2013  z dnia 11 grudnia 2013 r.</w:t>
            </w:r>
            <w:r w:rsidRPr="005130F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130F7">
              <w:rPr>
                <w:rFonts w:cstheme="minorHAnsi"/>
                <w:bCs/>
                <w:sz w:val="20"/>
                <w:szCs w:val="20"/>
              </w:rPr>
              <w:t>w sprawie unijnych wytycznych dotyczących rozwoju transeuropejskiej sieci transportowej i uchylającym decyzję nr 661/2010/UE.</w:t>
            </w:r>
          </w:p>
        </w:tc>
        <w:tc>
          <w:tcPr>
            <w:tcW w:w="1701" w:type="dxa"/>
          </w:tcPr>
          <w:p w:rsidR="002D326D" w:rsidRPr="005130F7" w:rsidRDefault="002D326D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339A" w:rsidRPr="005130F7" w:rsidTr="00902F25">
        <w:trPr>
          <w:ins w:id="10" w:author="Mariola Panek" w:date="2015-04-16T14:15:00Z"/>
        </w:trPr>
        <w:tc>
          <w:tcPr>
            <w:tcW w:w="571" w:type="dxa"/>
          </w:tcPr>
          <w:p w:rsidR="001F339A" w:rsidRPr="005130F7" w:rsidRDefault="001F339A" w:rsidP="00902F25">
            <w:pPr>
              <w:spacing w:before="120"/>
              <w:rPr>
                <w:ins w:id="11" w:author="Mariola Panek" w:date="2015-04-16T14:15:00Z"/>
                <w:rFonts w:cstheme="minorHAnsi"/>
                <w:sz w:val="20"/>
                <w:szCs w:val="20"/>
              </w:rPr>
            </w:pPr>
            <w:ins w:id="12" w:author="Mariola Panek" w:date="2015-04-16T14:17:00Z">
              <w:r w:rsidRPr="005130F7">
                <w:rPr>
                  <w:rFonts w:cstheme="minorHAnsi"/>
                  <w:sz w:val="20"/>
                  <w:szCs w:val="20"/>
                </w:rPr>
                <w:t>13.</w:t>
              </w:r>
            </w:ins>
          </w:p>
        </w:tc>
        <w:tc>
          <w:tcPr>
            <w:tcW w:w="4357" w:type="dxa"/>
          </w:tcPr>
          <w:p w:rsidR="001F339A" w:rsidRPr="005130F7" w:rsidRDefault="001F339A" w:rsidP="00902F25">
            <w:pPr>
              <w:autoSpaceDE w:val="0"/>
              <w:autoSpaceDN w:val="0"/>
              <w:adjustRightInd w:val="0"/>
              <w:spacing w:before="120"/>
              <w:rPr>
                <w:ins w:id="13" w:author="Mariola Panek" w:date="2015-04-16T14:15:00Z"/>
                <w:rFonts w:cstheme="minorHAnsi"/>
                <w:sz w:val="20"/>
                <w:szCs w:val="20"/>
              </w:rPr>
            </w:pPr>
            <w:ins w:id="14" w:author="Mariola Panek" w:date="2015-04-16T14:15:00Z">
              <w:r w:rsidRPr="005130F7">
                <w:rPr>
                  <w:rFonts w:cstheme="minorHAnsi"/>
                  <w:bCs/>
                  <w:sz w:val="20"/>
                  <w:szCs w:val="20"/>
                </w:rPr>
                <w:t>Zgodność projektu z art. 18 Rozporządzenia Parlamentu Europejskiego i Rady (UE) nr 1315/2013 z 11.12.2013 w sprawie unijnych wytycznych dotyczących transeuropejskiej sieci transportowej TEN-T</w:t>
              </w:r>
            </w:ins>
          </w:p>
        </w:tc>
        <w:tc>
          <w:tcPr>
            <w:tcW w:w="7550" w:type="dxa"/>
          </w:tcPr>
          <w:p w:rsidR="001F339A" w:rsidRPr="005130F7" w:rsidRDefault="001F339A" w:rsidP="00902F25">
            <w:pPr>
              <w:spacing w:before="120"/>
              <w:rPr>
                <w:ins w:id="15" w:author="Mariola Panek" w:date="2015-04-16T14:15:00Z"/>
                <w:rFonts w:cstheme="minorHAnsi"/>
                <w:sz w:val="20"/>
                <w:szCs w:val="20"/>
              </w:rPr>
            </w:pPr>
            <w:ins w:id="16" w:author="Mariola Panek" w:date="2015-04-16T14:15:00Z">
              <w:r w:rsidRPr="005130F7">
                <w:rPr>
                  <w:rFonts w:cstheme="minorHAnsi"/>
                  <w:bCs/>
                  <w:sz w:val="20"/>
                  <w:szCs w:val="20"/>
                </w:rPr>
                <w:t>Projekt jest realizowany zgodnie z wymaganiami art. 18 Rozporządzenia Parlamentu Europejskiego i Rady (UE) nr 1315/2013 z 11 grudnia 2013 r. w sprawie unijnych wytycznych dotyczących transeuropejskiej sieci transportowej TEN-T.</w:t>
              </w:r>
            </w:ins>
          </w:p>
        </w:tc>
        <w:tc>
          <w:tcPr>
            <w:tcW w:w="1701" w:type="dxa"/>
          </w:tcPr>
          <w:p w:rsidR="001F339A" w:rsidRPr="005130F7" w:rsidRDefault="001F339A" w:rsidP="00CA72A5">
            <w:pPr>
              <w:spacing w:before="240"/>
              <w:jc w:val="center"/>
              <w:rPr>
                <w:ins w:id="17" w:author="Mariola Panek" w:date="2015-04-16T14:15:00Z"/>
                <w:rFonts w:cstheme="minorHAnsi"/>
                <w:sz w:val="20"/>
                <w:szCs w:val="20"/>
              </w:rPr>
            </w:pPr>
          </w:p>
        </w:tc>
      </w:tr>
      <w:tr w:rsidR="002D326D" w:rsidRPr="005130F7" w:rsidTr="00902F25">
        <w:tc>
          <w:tcPr>
            <w:tcW w:w="571" w:type="dxa"/>
          </w:tcPr>
          <w:p w:rsidR="002D326D" w:rsidRPr="005130F7" w:rsidRDefault="002D326D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del w:id="18" w:author="Mariola Panek" w:date="2015-04-16T14:17:00Z">
              <w:r w:rsidRPr="005130F7" w:rsidDel="001F339A">
                <w:rPr>
                  <w:rFonts w:cstheme="minorHAnsi"/>
                  <w:sz w:val="20"/>
                  <w:szCs w:val="20"/>
                </w:rPr>
                <w:delText>3</w:delText>
              </w:r>
            </w:del>
            <w:ins w:id="19" w:author="Mariola Panek" w:date="2015-04-16T14:17:00Z">
              <w:r w:rsidR="001F339A" w:rsidRPr="005130F7">
                <w:rPr>
                  <w:rFonts w:cstheme="minorHAnsi"/>
                  <w:sz w:val="20"/>
                  <w:szCs w:val="20"/>
                </w:rPr>
                <w:t>14</w:t>
              </w:r>
            </w:ins>
            <w:r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57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Gotowo</w:t>
            </w:r>
            <w:r w:rsidRPr="005130F7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130F7">
              <w:rPr>
                <w:rFonts w:cstheme="minorHAnsi"/>
                <w:sz w:val="20"/>
                <w:szCs w:val="20"/>
              </w:rPr>
              <w:t>projektu do funkcjonowania bezpo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rednio po zako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ń</w:t>
            </w:r>
            <w:r w:rsidRPr="005130F7">
              <w:rPr>
                <w:rFonts w:cstheme="minorHAnsi"/>
                <w:sz w:val="20"/>
                <w:szCs w:val="20"/>
              </w:rPr>
              <w:t>czeniu inwestycji</w:t>
            </w:r>
          </w:p>
        </w:tc>
        <w:tc>
          <w:tcPr>
            <w:tcW w:w="7550" w:type="dxa"/>
          </w:tcPr>
          <w:p w:rsidR="002D326D" w:rsidRPr="005130F7" w:rsidRDefault="002D326D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Oznacza to, że możliwe jest korzystanie z produktów wytworzonych w wyniku realizacji projektu bezpośrednio po jego zakończeniu. Wykonawca powinien we wniosku opisać jak zapewniona zostanie możliwość korzystania z produktów wytworzonych w wyniku realizacji projektu.</w:t>
            </w:r>
          </w:p>
        </w:tc>
        <w:tc>
          <w:tcPr>
            <w:tcW w:w="1701" w:type="dxa"/>
          </w:tcPr>
          <w:p w:rsidR="002D326D" w:rsidRPr="005130F7" w:rsidRDefault="002D326D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D326D" w:rsidRPr="005130F7" w:rsidTr="00902F25">
        <w:tc>
          <w:tcPr>
            <w:tcW w:w="571" w:type="dxa"/>
          </w:tcPr>
          <w:p w:rsidR="002D326D" w:rsidRPr="005130F7" w:rsidRDefault="00B32A9C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del w:id="20" w:author="Mariola Panek" w:date="2015-04-16T14:17:00Z">
              <w:r w:rsidRPr="005130F7" w:rsidDel="001F339A">
                <w:rPr>
                  <w:rFonts w:cstheme="minorHAnsi"/>
                  <w:sz w:val="20"/>
                  <w:szCs w:val="20"/>
                </w:rPr>
                <w:delText>4</w:delText>
              </w:r>
            </w:del>
            <w:ins w:id="21" w:author="Mariola Panek" w:date="2015-04-16T14:17:00Z">
              <w:r w:rsidR="001F339A" w:rsidRPr="005130F7">
                <w:rPr>
                  <w:rFonts w:cstheme="minorHAnsi"/>
                  <w:sz w:val="20"/>
                  <w:szCs w:val="20"/>
                </w:rPr>
                <w:t>15</w:t>
              </w:r>
            </w:ins>
            <w:r w:rsidR="002D326D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57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 xml:space="preserve">Zgodność z listą projektów w </w:t>
            </w:r>
            <w:ins w:id="22" w:author="Mariola Panek" w:date="2015-04-16T14:16:00Z">
              <w:r w:rsidR="001F339A" w:rsidRPr="005130F7">
                <w:rPr>
                  <w:rFonts w:cstheme="minorHAnsi"/>
                  <w:bCs/>
                  <w:sz w:val="20"/>
                  <w:szCs w:val="20"/>
                </w:rPr>
                <w:t>Dokumencie Implementacyjnym bądź ujęcie w planach pracy korytarzy sieci bazowej TEN-T</w:t>
              </w:r>
            </w:ins>
            <w:ins w:id="23" w:author="Mariola Panek" w:date="2015-04-16T14:30:00Z">
              <w:r w:rsidR="0017029E" w:rsidRPr="005130F7">
                <w:rPr>
                  <w:rStyle w:val="Odwoanieprzypisudolnego"/>
                  <w:rFonts w:asciiTheme="minorHAnsi" w:hAnsiTheme="minorHAnsi" w:cstheme="minorHAnsi"/>
                  <w:bCs/>
                  <w:szCs w:val="20"/>
                </w:rPr>
                <w:footnoteReference w:id="1"/>
              </w:r>
            </w:ins>
            <w:del w:id="26" w:author="Mariola Panek" w:date="2015-04-16T14:16:00Z">
              <w:r w:rsidRPr="005130F7" w:rsidDel="001F339A">
                <w:rPr>
                  <w:rFonts w:cstheme="minorHAnsi"/>
                  <w:bCs/>
                  <w:sz w:val="20"/>
                  <w:szCs w:val="20"/>
                </w:rPr>
                <w:delText>DI</w:delText>
              </w:r>
            </w:del>
          </w:p>
        </w:tc>
        <w:tc>
          <w:tcPr>
            <w:tcW w:w="7550" w:type="dxa"/>
          </w:tcPr>
          <w:p w:rsidR="002D326D" w:rsidRPr="005130F7" w:rsidRDefault="002D326D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 xml:space="preserve">Inwestycja ujęta na liście w </w:t>
            </w:r>
            <w:ins w:id="27" w:author="Mariola Panek" w:date="2015-04-16T14:16:00Z">
              <w:r w:rsidR="001F339A" w:rsidRPr="005130F7">
                <w:rPr>
                  <w:rFonts w:cstheme="minorHAnsi"/>
                  <w:bCs/>
                  <w:sz w:val="20"/>
                  <w:szCs w:val="20"/>
                </w:rPr>
                <w:t>Dokumencie Implementacyjnym</w:t>
              </w:r>
              <w:r w:rsidR="001F339A" w:rsidRPr="005130F7">
                <w:rPr>
                  <w:rFonts w:cstheme="minorHAnsi"/>
                  <w:sz w:val="20"/>
                  <w:szCs w:val="20"/>
                </w:rPr>
                <w:t>, bądź w planie prac zawierającym analizę rozwoju korytarza sieci bazowej, zgodnie z art. 47 Rozporządzenia Nr 1315/2013.</w:t>
              </w:r>
            </w:ins>
            <w:del w:id="28" w:author="Mariola Panek" w:date="2015-04-16T14:16:00Z">
              <w:r w:rsidRPr="005130F7" w:rsidDel="001F339A">
                <w:rPr>
                  <w:rFonts w:cstheme="minorHAnsi"/>
                  <w:bCs/>
                  <w:sz w:val="20"/>
                  <w:szCs w:val="20"/>
                </w:rPr>
                <w:delText>DI</w:delText>
              </w:r>
              <w:r w:rsidRPr="005130F7" w:rsidDel="001F339A">
                <w:rPr>
                  <w:rFonts w:cstheme="minorHAnsi"/>
                  <w:sz w:val="20"/>
                  <w:szCs w:val="20"/>
                </w:rPr>
                <w:delText>.</w:delText>
              </w:r>
            </w:del>
          </w:p>
        </w:tc>
        <w:tc>
          <w:tcPr>
            <w:tcW w:w="1701" w:type="dxa"/>
          </w:tcPr>
          <w:p w:rsidR="002D326D" w:rsidRPr="005130F7" w:rsidRDefault="002D326D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029E" w:rsidRPr="005130F7" w:rsidTr="00902F25">
        <w:trPr>
          <w:ins w:id="29" w:author="Mariola Panek" w:date="2015-04-16T14:28:00Z"/>
        </w:trPr>
        <w:tc>
          <w:tcPr>
            <w:tcW w:w="571" w:type="dxa"/>
          </w:tcPr>
          <w:p w:rsidR="0017029E" w:rsidRPr="005130F7" w:rsidDel="001F339A" w:rsidRDefault="0017029E" w:rsidP="00902F25">
            <w:pPr>
              <w:spacing w:before="120"/>
              <w:rPr>
                <w:ins w:id="30" w:author="Mariola Panek" w:date="2015-04-16T14:28:00Z"/>
                <w:rFonts w:cstheme="minorHAnsi"/>
                <w:sz w:val="20"/>
                <w:szCs w:val="20"/>
              </w:rPr>
            </w:pPr>
            <w:ins w:id="31" w:author="Mariola Panek" w:date="2015-04-16T14:29:00Z">
              <w:r w:rsidRPr="005130F7">
                <w:rPr>
                  <w:rFonts w:cstheme="minorHAnsi"/>
                  <w:sz w:val="20"/>
                  <w:szCs w:val="20"/>
                </w:rPr>
                <w:t>16</w:t>
              </w:r>
            </w:ins>
          </w:p>
        </w:tc>
        <w:tc>
          <w:tcPr>
            <w:tcW w:w="4357" w:type="dxa"/>
          </w:tcPr>
          <w:p w:rsidR="0017029E" w:rsidRPr="005130F7" w:rsidRDefault="0017029E" w:rsidP="00902F25">
            <w:pPr>
              <w:autoSpaceDE w:val="0"/>
              <w:autoSpaceDN w:val="0"/>
              <w:adjustRightInd w:val="0"/>
              <w:spacing w:before="120"/>
              <w:rPr>
                <w:ins w:id="32" w:author="Mariola Panek" w:date="2015-04-16T14:28:00Z"/>
                <w:rFonts w:cstheme="minorHAnsi"/>
                <w:bCs/>
                <w:sz w:val="20"/>
                <w:szCs w:val="20"/>
              </w:rPr>
            </w:pPr>
            <w:ins w:id="33" w:author="Mariola Panek" w:date="2015-04-16T14:29:00Z">
              <w:r w:rsidRPr="005130F7">
                <w:rPr>
                  <w:rFonts w:cstheme="minorHAnsi"/>
                  <w:bCs/>
                  <w:sz w:val="20"/>
                  <w:szCs w:val="20"/>
                </w:rPr>
                <w:t>Zgodność projektu z Dyrektywą Parlamentu Europejskiego i Rady nr 2008/96/WE z 19 listopada 2008 r.  w sprawie zarządzania bezpieczeństwem infrastruktury drogowej</w:t>
              </w:r>
            </w:ins>
          </w:p>
        </w:tc>
        <w:tc>
          <w:tcPr>
            <w:tcW w:w="7550" w:type="dxa"/>
          </w:tcPr>
          <w:p w:rsidR="0017029E" w:rsidRPr="005130F7" w:rsidRDefault="0017029E" w:rsidP="00902F25">
            <w:pPr>
              <w:spacing w:before="120"/>
              <w:rPr>
                <w:ins w:id="34" w:author="Mariola Panek" w:date="2015-04-16T14:28:00Z"/>
                <w:rFonts w:cstheme="minorHAnsi"/>
                <w:bCs/>
                <w:sz w:val="20"/>
                <w:szCs w:val="20"/>
              </w:rPr>
            </w:pPr>
            <w:ins w:id="35" w:author="Mariola Panek" w:date="2015-04-16T14:29:00Z">
              <w:r w:rsidRPr="005130F7">
                <w:rPr>
                  <w:rFonts w:cstheme="minorHAnsi"/>
                  <w:bCs/>
                  <w:sz w:val="20"/>
                  <w:szCs w:val="20"/>
                </w:rPr>
                <w:t>Projekt jest realizowany zgodnie z Dyrektywą Parlamentu Europejskiego i Rady nr 2008/96/WE z 19.11.2008 w sprawie zarządzania bezpieczeństwem infrastruktury drogowej.</w:t>
              </w:r>
            </w:ins>
          </w:p>
        </w:tc>
        <w:tc>
          <w:tcPr>
            <w:tcW w:w="1701" w:type="dxa"/>
          </w:tcPr>
          <w:p w:rsidR="0017029E" w:rsidRPr="005130F7" w:rsidRDefault="0017029E" w:rsidP="00CA72A5">
            <w:pPr>
              <w:spacing w:before="240"/>
              <w:jc w:val="center"/>
              <w:rPr>
                <w:ins w:id="36" w:author="Mariola Panek" w:date="2015-04-16T14:28:00Z"/>
                <w:rFonts w:cstheme="minorHAnsi"/>
                <w:sz w:val="20"/>
                <w:szCs w:val="20"/>
              </w:rPr>
            </w:pPr>
          </w:p>
        </w:tc>
      </w:tr>
    </w:tbl>
    <w:p w:rsidR="0017029E" w:rsidRPr="005130F7" w:rsidRDefault="0017029E" w:rsidP="00902F25">
      <w:pPr>
        <w:autoSpaceDE w:val="0"/>
        <w:autoSpaceDN w:val="0"/>
        <w:adjustRightInd w:val="0"/>
        <w:spacing w:before="120" w:after="120" w:line="240" w:lineRule="auto"/>
        <w:jc w:val="both"/>
        <w:rPr>
          <w:ins w:id="37" w:author="Mariola Panek" w:date="2015-04-16T14:31:00Z"/>
          <w:rFonts w:cstheme="minorHAnsi"/>
          <w:b/>
          <w:bCs/>
        </w:rPr>
      </w:pPr>
      <w:ins w:id="38" w:author="Mariola Panek" w:date="2015-04-16T14:30:00Z">
        <w:r w:rsidRPr="005130F7">
          <w:rPr>
            <w:rFonts w:cstheme="minorHAnsi"/>
            <w:b/>
            <w:bCs/>
          </w:rPr>
          <w:lastRenderedPageBreak/>
          <w:t>Kryteria merytoryczne I stopnia</w:t>
        </w:r>
      </w:ins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2343"/>
        <w:gridCol w:w="2839"/>
        <w:gridCol w:w="5868"/>
        <w:gridCol w:w="1106"/>
        <w:gridCol w:w="1381"/>
      </w:tblGrid>
      <w:tr w:rsidR="00F53C7E" w:rsidRPr="005130F7" w:rsidTr="004A7819">
        <w:trPr>
          <w:cantSplit/>
          <w:trHeight w:val="20"/>
          <w:ins w:id="39" w:author="Mariola Panek" w:date="2015-04-16T14:30:00Z"/>
        </w:trPr>
        <w:tc>
          <w:tcPr>
            <w:tcW w:w="529" w:type="dxa"/>
            <w:shd w:val="clear" w:color="auto" w:fill="auto"/>
            <w:vAlign w:val="center"/>
          </w:tcPr>
          <w:p w:rsidR="00F53C7E" w:rsidRPr="005130F7" w:rsidRDefault="00F53C7E" w:rsidP="002F2C3D">
            <w:pPr>
              <w:jc w:val="center"/>
              <w:rPr>
                <w:ins w:id="40" w:author="Mariola Panek" w:date="2015-04-16T14:30:00Z"/>
                <w:rFonts w:cstheme="minorHAnsi"/>
                <w:b/>
                <w:sz w:val="20"/>
                <w:szCs w:val="20"/>
              </w:rPr>
            </w:pPr>
            <w:ins w:id="41" w:author="Mariola Panek" w:date="2015-04-16T14:30:00Z">
              <w:del w:id="42" w:author="Aldona Orlowska" w:date="2015-04-24T11:57:00Z">
                <w:r w:rsidRPr="005130F7" w:rsidDel="00EF1EDC">
                  <w:rPr>
                    <w:rFonts w:cstheme="minorHAnsi"/>
                    <w:b/>
                    <w:sz w:val="20"/>
                    <w:szCs w:val="20"/>
                  </w:rPr>
                  <w:delText>l.p.</w:delText>
                </w:r>
              </w:del>
            </w:ins>
            <w:ins w:id="43" w:author="Aldona Orlowska" w:date="2015-04-24T11:57:00Z">
              <w:r w:rsidR="00EF1EDC">
                <w:rPr>
                  <w:rFonts w:cstheme="minorHAnsi"/>
                  <w:b/>
                  <w:sz w:val="20"/>
                  <w:szCs w:val="20"/>
                </w:rPr>
                <w:t>Nr</w:t>
              </w:r>
            </w:ins>
          </w:p>
        </w:tc>
        <w:tc>
          <w:tcPr>
            <w:tcW w:w="2364" w:type="dxa"/>
            <w:shd w:val="clear" w:color="auto" w:fill="auto"/>
            <w:vAlign w:val="center"/>
          </w:tcPr>
          <w:p w:rsidR="00F53C7E" w:rsidRPr="005130F7" w:rsidRDefault="00F53C7E" w:rsidP="002F2C3D">
            <w:pPr>
              <w:rPr>
                <w:ins w:id="44" w:author="Mariola Panek" w:date="2015-04-16T14:30:00Z"/>
                <w:rFonts w:cstheme="minorHAnsi"/>
                <w:b/>
                <w:sz w:val="20"/>
                <w:szCs w:val="20"/>
              </w:rPr>
            </w:pPr>
            <w:ins w:id="45" w:author="Mariola Panek" w:date="2015-04-16T14:30:00Z">
              <w:r w:rsidRPr="005130F7">
                <w:rPr>
                  <w:rFonts w:cstheme="minorHAnsi"/>
                  <w:b/>
                  <w:sz w:val="20"/>
                  <w:szCs w:val="20"/>
                </w:rPr>
                <w:t>Nazwa kryterium</w:t>
              </w:r>
            </w:ins>
          </w:p>
        </w:tc>
        <w:tc>
          <w:tcPr>
            <w:tcW w:w="2866" w:type="dxa"/>
            <w:shd w:val="clear" w:color="auto" w:fill="auto"/>
            <w:vAlign w:val="center"/>
          </w:tcPr>
          <w:p w:rsidR="00F53C7E" w:rsidRPr="005130F7" w:rsidRDefault="00F53C7E" w:rsidP="002F2C3D">
            <w:pPr>
              <w:rPr>
                <w:ins w:id="46" w:author="Mariola Panek" w:date="2015-04-16T14:30:00Z"/>
                <w:rFonts w:cstheme="minorHAnsi"/>
                <w:b/>
                <w:sz w:val="20"/>
                <w:szCs w:val="20"/>
              </w:rPr>
            </w:pPr>
            <w:ins w:id="47" w:author="Mariola Panek" w:date="2015-04-16T14:30:00Z">
              <w:r w:rsidRPr="005130F7">
                <w:rPr>
                  <w:rFonts w:cstheme="minorHAnsi"/>
                  <w:b/>
                  <w:sz w:val="20"/>
                  <w:szCs w:val="20"/>
                </w:rPr>
                <w:t>Opis kryterium</w:t>
              </w:r>
            </w:ins>
          </w:p>
        </w:tc>
        <w:tc>
          <w:tcPr>
            <w:tcW w:w="5963" w:type="dxa"/>
            <w:shd w:val="clear" w:color="auto" w:fill="auto"/>
            <w:vAlign w:val="center"/>
          </w:tcPr>
          <w:p w:rsidR="00F53C7E" w:rsidRPr="005130F7" w:rsidRDefault="00F53C7E" w:rsidP="002F2C3D">
            <w:pPr>
              <w:rPr>
                <w:ins w:id="48" w:author="Mariola Panek" w:date="2015-04-16T14:30:00Z"/>
                <w:rFonts w:cstheme="minorHAnsi"/>
                <w:b/>
                <w:sz w:val="20"/>
                <w:szCs w:val="20"/>
              </w:rPr>
            </w:pPr>
            <w:ins w:id="49" w:author="Mariola Panek" w:date="2015-04-16T14:30:00Z">
              <w:r w:rsidRPr="005130F7">
                <w:rPr>
                  <w:rFonts w:cstheme="minorHAnsi"/>
                  <w:b/>
                  <w:sz w:val="20"/>
                  <w:szCs w:val="20"/>
                </w:rPr>
                <w:t>Zasady oceny kryterium</w:t>
              </w:r>
            </w:ins>
          </w:p>
        </w:tc>
        <w:tc>
          <w:tcPr>
            <w:tcW w:w="1115" w:type="dxa"/>
          </w:tcPr>
          <w:p w:rsidR="00F53C7E" w:rsidRPr="005130F7" w:rsidRDefault="00F53C7E" w:rsidP="002F2C3D">
            <w:pPr>
              <w:rPr>
                <w:ins w:id="50" w:author="Mariola Panek" w:date="2015-04-17T10:57:00Z"/>
                <w:rFonts w:cstheme="minorHAnsi"/>
                <w:b/>
                <w:sz w:val="20"/>
                <w:szCs w:val="20"/>
              </w:rPr>
            </w:pPr>
            <w:ins w:id="51" w:author="Mariola Panek" w:date="2015-04-17T10:57:00Z">
              <w:r w:rsidRPr="005130F7">
                <w:rPr>
                  <w:rFonts w:cstheme="minorHAnsi"/>
                  <w:b/>
                  <w:sz w:val="20"/>
                  <w:szCs w:val="20"/>
                </w:rPr>
                <w:t>Waga</w:t>
              </w:r>
            </w:ins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RDefault="00F53C7E" w:rsidP="002F2C3D">
            <w:pPr>
              <w:rPr>
                <w:ins w:id="52" w:author="Mariola Panek" w:date="2015-04-16T14:30:00Z"/>
                <w:rFonts w:cstheme="minorHAnsi"/>
                <w:b/>
                <w:sz w:val="20"/>
                <w:szCs w:val="20"/>
              </w:rPr>
            </w:pPr>
            <w:ins w:id="53" w:author="Mariola Panek" w:date="2015-04-17T10:57:00Z">
              <w:r w:rsidRPr="005130F7">
                <w:rPr>
                  <w:rFonts w:cstheme="minorHAnsi"/>
                  <w:b/>
                  <w:sz w:val="20"/>
                  <w:szCs w:val="20"/>
                </w:rPr>
                <w:t>Maksymalna punktacja</w:t>
              </w:r>
            </w:ins>
          </w:p>
        </w:tc>
      </w:tr>
      <w:tr w:rsidR="00F53C7E" w:rsidRPr="005130F7" w:rsidTr="00902F25">
        <w:trPr>
          <w:trHeight w:val="20"/>
          <w:ins w:id="54" w:author="Mariola Panek" w:date="2015-04-16T14:30:00Z"/>
        </w:trPr>
        <w:tc>
          <w:tcPr>
            <w:tcW w:w="529" w:type="dxa"/>
            <w:shd w:val="clear" w:color="auto" w:fill="auto"/>
          </w:tcPr>
          <w:p w:rsidR="00F53C7E" w:rsidRPr="005130F7" w:rsidRDefault="00F53C7E" w:rsidP="00902F25">
            <w:pPr>
              <w:rPr>
                <w:ins w:id="55" w:author="Mariola Panek" w:date="2015-04-16T14:30:00Z"/>
                <w:rFonts w:cstheme="minorHAnsi"/>
                <w:sz w:val="20"/>
                <w:szCs w:val="20"/>
              </w:rPr>
            </w:pPr>
            <w:ins w:id="56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1.</w:t>
              </w:r>
            </w:ins>
          </w:p>
        </w:tc>
        <w:tc>
          <w:tcPr>
            <w:tcW w:w="2364" w:type="dxa"/>
            <w:shd w:val="clear" w:color="auto" w:fill="auto"/>
          </w:tcPr>
          <w:p w:rsidR="00F53C7E" w:rsidRPr="005130F7" w:rsidRDefault="00F53C7E" w:rsidP="00902F25">
            <w:pPr>
              <w:rPr>
                <w:ins w:id="57" w:author="Mariola Panek" w:date="2015-04-16T14:30:00Z"/>
                <w:rFonts w:cstheme="minorHAnsi"/>
                <w:sz w:val="20"/>
                <w:szCs w:val="20"/>
              </w:rPr>
            </w:pPr>
            <w:ins w:id="58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Położenie w sieci bazowej lub kompleksowej TEN-T</w:t>
              </w:r>
            </w:ins>
          </w:p>
        </w:tc>
        <w:tc>
          <w:tcPr>
            <w:tcW w:w="2866" w:type="dxa"/>
            <w:shd w:val="clear" w:color="auto" w:fill="auto"/>
          </w:tcPr>
          <w:p w:rsidR="00F53C7E" w:rsidRPr="005130F7" w:rsidRDefault="00F53C7E" w:rsidP="00902F25">
            <w:pPr>
              <w:autoSpaceDE w:val="0"/>
              <w:autoSpaceDN w:val="0"/>
              <w:adjustRightInd w:val="0"/>
              <w:rPr>
                <w:ins w:id="59" w:author="Mariola Panek" w:date="2015-04-16T14:30:00Z"/>
                <w:rFonts w:cstheme="minorHAnsi"/>
                <w:sz w:val="20"/>
                <w:szCs w:val="20"/>
              </w:rPr>
            </w:pPr>
            <w:ins w:id="60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Odcinek realizowany w ramach projektu jest położony w bazowej lub kompleksowej sieci TEN-T</w:t>
              </w:r>
            </w:ins>
          </w:p>
        </w:tc>
        <w:tc>
          <w:tcPr>
            <w:tcW w:w="5963" w:type="dxa"/>
            <w:shd w:val="clear" w:color="auto" w:fill="auto"/>
          </w:tcPr>
          <w:p w:rsidR="00F53C7E" w:rsidRPr="005130F7" w:rsidRDefault="00F53C7E" w:rsidP="00902F25">
            <w:pPr>
              <w:spacing w:after="0"/>
              <w:rPr>
                <w:ins w:id="61" w:author="Mariola Panek" w:date="2015-04-16T14:30:00Z"/>
                <w:rFonts w:cstheme="minorHAnsi"/>
                <w:sz w:val="20"/>
                <w:szCs w:val="20"/>
              </w:rPr>
            </w:pPr>
            <w:ins w:id="62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Projekt obejmuje budowę, przebudowę lub rozbudowę odcinka drogi</w:t>
              </w:r>
            </w:ins>
            <w:ins w:id="63" w:author="Mariola Panek" w:date="2015-04-21T12:20:00Z">
              <w:r w:rsidR="005A1518" w:rsidRPr="005130F7">
                <w:rPr>
                  <w:rFonts w:cstheme="minorHAnsi"/>
                  <w:sz w:val="20"/>
                  <w:szCs w:val="20"/>
                </w:rPr>
                <w:t>:</w:t>
              </w:r>
            </w:ins>
            <w:ins w:id="64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 xml:space="preserve"> </w:t>
              </w:r>
            </w:ins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ins w:id="65" w:author="Mariola Panek" w:date="2015-04-16T14:30:00Z"/>
                <w:rFonts w:cstheme="minorHAnsi"/>
                <w:sz w:val="20"/>
                <w:szCs w:val="20"/>
              </w:rPr>
            </w:pPr>
            <w:ins w:id="66" w:author="Mariola Panek" w:date="2015-04-21T12:19:00Z">
              <w:r w:rsidRPr="005130F7">
                <w:rPr>
                  <w:rFonts w:cstheme="minorHAnsi"/>
                  <w:sz w:val="20"/>
                  <w:szCs w:val="20"/>
                </w:rPr>
                <w:t xml:space="preserve">6 pkt - </w:t>
              </w:r>
            </w:ins>
            <w:ins w:id="67" w:author="Mariola Panek" w:date="2015-04-16T14:30:00Z">
              <w:r w:rsidR="00F53C7E" w:rsidRPr="005130F7">
                <w:rPr>
                  <w:rFonts w:cstheme="minorHAnsi"/>
                  <w:sz w:val="20"/>
                  <w:szCs w:val="20"/>
                </w:rPr>
                <w:t>w sieci bazowej TEN-T, w tym w węźl</w:t>
              </w:r>
              <w:r w:rsidRPr="005130F7">
                <w:rPr>
                  <w:rFonts w:cstheme="minorHAnsi"/>
                  <w:sz w:val="20"/>
                  <w:szCs w:val="20"/>
                </w:rPr>
                <w:t>e miejskim sieci bazowej TEN-T</w:t>
              </w:r>
            </w:ins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ins w:id="68" w:author="Mariola Panek" w:date="2015-04-16T14:30:00Z"/>
                <w:rFonts w:cstheme="minorHAnsi"/>
                <w:sz w:val="20"/>
                <w:szCs w:val="20"/>
              </w:rPr>
            </w:pPr>
            <w:ins w:id="69" w:author="Mariola Panek" w:date="2015-04-21T12:19:00Z">
              <w:r w:rsidRPr="005130F7">
                <w:rPr>
                  <w:rFonts w:cstheme="minorHAnsi"/>
                  <w:sz w:val="20"/>
                  <w:szCs w:val="20"/>
                </w:rPr>
                <w:t xml:space="preserve">5 pkt - </w:t>
              </w:r>
            </w:ins>
            <w:ins w:id="70" w:author="Mariola Panek" w:date="2015-04-16T14:30:00Z">
              <w:r w:rsidR="00F53C7E" w:rsidRPr="005130F7">
                <w:rPr>
                  <w:rFonts w:cstheme="minorHAnsi"/>
                  <w:sz w:val="20"/>
                  <w:szCs w:val="20"/>
                </w:rPr>
                <w:t xml:space="preserve">w sieci kompleksowej TEN-T </w:t>
              </w:r>
            </w:ins>
          </w:p>
        </w:tc>
        <w:tc>
          <w:tcPr>
            <w:tcW w:w="1115" w:type="dxa"/>
            <w:vAlign w:val="center"/>
          </w:tcPr>
          <w:p w:rsidR="00F53C7E" w:rsidRPr="005130F7" w:rsidRDefault="00F53C7E" w:rsidP="004A7819">
            <w:pPr>
              <w:jc w:val="center"/>
              <w:rPr>
                <w:ins w:id="71" w:author="Mariola Panek" w:date="2015-04-17T10:57:00Z"/>
                <w:rFonts w:cstheme="minorHAnsi"/>
                <w:sz w:val="20"/>
                <w:szCs w:val="20"/>
              </w:rPr>
            </w:pPr>
            <w:ins w:id="72" w:author="Mariola Panek" w:date="2015-04-17T10:57:00Z">
              <w:r w:rsidRPr="005130F7">
                <w:rPr>
                  <w:rFonts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RDefault="00F53C7E" w:rsidP="004A7819">
            <w:pPr>
              <w:jc w:val="center"/>
              <w:rPr>
                <w:ins w:id="73" w:author="Mariola Panek" w:date="2015-04-16T14:30:00Z"/>
                <w:rFonts w:cstheme="minorHAnsi"/>
                <w:sz w:val="20"/>
                <w:szCs w:val="20"/>
              </w:rPr>
            </w:pPr>
            <w:ins w:id="74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12</w:t>
              </w:r>
            </w:ins>
          </w:p>
        </w:tc>
      </w:tr>
      <w:tr w:rsidR="00F53C7E" w:rsidRPr="005130F7" w:rsidTr="00902F25">
        <w:trPr>
          <w:trHeight w:val="20"/>
          <w:ins w:id="75" w:author="Mariola Panek" w:date="2015-04-16T14:30:00Z"/>
        </w:trPr>
        <w:tc>
          <w:tcPr>
            <w:tcW w:w="529" w:type="dxa"/>
            <w:shd w:val="clear" w:color="auto" w:fill="auto"/>
          </w:tcPr>
          <w:p w:rsidR="00F53C7E" w:rsidRPr="005130F7" w:rsidRDefault="00F53C7E" w:rsidP="00902F25">
            <w:pPr>
              <w:rPr>
                <w:ins w:id="76" w:author="Mariola Panek" w:date="2015-04-16T14:30:00Z"/>
                <w:rFonts w:cstheme="minorHAnsi"/>
                <w:sz w:val="20"/>
                <w:szCs w:val="20"/>
              </w:rPr>
            </w:pPr>
            <w:ins w:id="77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2.</w:t>
              </w:r>
            </w:ins>
          </w:p>
        </w:tc>
        <w:tc>
          <w:tcPr>
            <w:tcW w:w="2364" w:type="dxa"/>
            <w:shd w:val="clear" w:color="auto" w:fill="auto"/>
          </w:tcPr>
          <w:p w:rsidR="00F53C7E" w:rsidRPr="005130F7" w:rsidDel="00DF689F" w:rsidRDefault="00F53C7E" w:rsidP="00902F25">
            <w:pPr>
              <w:rPr>
                <w:ins w:id="78" w:author="Mariola Panek" w:date="2015-04-16T14:30:00Z"/>
                <w:rFonts w:cstheme="minorHAnsi"/>
                <w:sz w:val="20"/>
                <w:szCs w:val="20"/>
              </w:rPr>
            </w:pPr>
            <w:ins w:id="79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Kontynuacja ciągu drogowego</w:t>
              </w:r>
            </w:ins>
          </w:p>
        </w:tc>
        <w:tc>
          <w:tcPr>
            <w:tcW w:w="2866" w:type="dxa"/>
            <w:shd w:val="clear" w:color="auto" w:fill="auto"/>
          </w:tcPr>
          <w:p w:rsidR="00F53C7E" w:rsidRPr="005130F7" w:rsidDel="00DF689F" w:rsidRDefault="00F53C7E" w:rsidP="00902F25">
            <w:pPr>
              <w:autoSpaceDE w:val="0"/>
              <w:autoSpaceDN w:val="0"/>
              <w:adjustRightInd w:val="0"/>
              <w:rPr>
                <w:ins w:id="80" w:author="Mariola Panek" w:date="2015-04-16T14:30:00Z"/>
                <w:rFonts w:cstheme="minorHAnsi"/>
                <w:sz w:val="20"/>
                <w:szCs w:val="20"/>
              </w:rPr>
            </w:pPr>
            <w:ins w:id="81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Projekt stanowi kontynuację ciągu</w:t>
              </w:r>
            </w:ins>
          </w:p>
        </w:tc>
        <w:tc>
          <w:tcPr>
            <w:tcW w:w="5963" w:type="dxa"/>
            <w:shd w:val="clear" w:color="auto" w:fill="auto"/>
          </w:tcPr>
          <w:p w:rsidR="00F53C7E" w:rsidRPr="005130F7" w:rsidRDefault="00F53C7E" w:rsidP="00902F25">
            <w:pPr>
              <w:spacing w:after="0"/>
              <w:rPr>
                <w:ins w:id="82" w:author="Mariola Panek" w:date="2015-04-16T14:30:00Z"/>
                <w:rFonts w:cstheme="minorHAnsi"/>
                <w:sz w:val="20"/>
                <w:szCs w:val="20"/>
              </w:rPr>
            </w:pPr>
            <w:ins w:id="83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Projekt stanowi:</w:t>
              </w:r>
            </w:ins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ins w:id="84" w:author="Mariola Panek" w:date="2015-04-16T14:30:00Z"/>
                <w:rFonts w:cstheme="minorHAnsi"/>
                <w:sz w:val="20"/>
                <w:szCs w:val="20"/>
              </w:rPr>
            </w:pPr>
            <w:ins w:id="85" w:author="Mariola Panek" w:date="2015-04-21T12:20:00Z">
              <w:r w:rsidRPr="005130F7">
                <w:rPr>
                  <w:rFonts w:cstheme="minorHAnsi"/>
                  <w:sz w:val="20"/>
                  <w:szCs w:val="20"/>
                </w:rPr>
                <w:t>2 pkt - p</w:t>
              </w:r>
            </w:ins>
            <w:ins w:id="86" w:author="Mariola Panek" w:date="2015-04-16T14:30:00Z">
              <w:r w:rsidR="00F53C7E" w:rsidRPr="005130F7">
                <w:rPr>
                  <w:rFonts w:cstheme="minorHAnsi"/>
                  <w:sz w:val="20"/>
                  <w:szCs w:val="20"/>
                </w:rPr>
                <w:t>rzedłużenie odcinka już zrealizowanego lub znajdują</w:t>
              </w:r>
              <w:r w:rsidRPr="005130F7">
                <w:rPr>
                  <w:rFonts w:cstheme="minorHAnsi"/>
                  <w:sz w:val="20"/>
                  <w:szCs w:val="20"/>
                </w:rPr>
                <w:t xml:space="preserve">cego się w trakcie realizacji </w:t>
              </w:r>
            </w:ins>
          </w:p>
          <w:p w:rsidR="00F53C7E" w:rsidRPr="005130F7" w:rsidDel="00DF689F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ins w:id="87" w:author="Mariola Panek" w:date="2015-04-16T14:30:00Z"/>
                <w:rFonts w:cstheme="minorHAnsi"/>
                <w:sz w:val="20"/>
                <w:szCs w:val="20"/>
              </w:rPr>
            </w:pPr>
            <w:ins w:id="88" w:author="Mariola Panek" w:date="2015-04-21T12:20:00Z">
              <w:r w:rsidRPr="005130F7">
                <w:rPr>
                  <w:rFonts w:cstheme="minorHAnsi"/>
                  <w:sz w:val="20"/>
                  <w:szCs w:val="20"/>
                </w:rPr>
                <w:t>1 pkt - p</w:t>
              </w:r>
            </w:ins>
            <w:ins w:id="89" w:author="Mariola Panek" w:date="2015-04-16T14:30:00Z">
              <w:r w:rsidR="00F53C7E" w:rsidRPr="005130F7">
                <w:rPr>
                  <w:rFonts w:cstheme="minorHAnsi"/>
                  <w:sz w:val="20"/>
                  <w:szCs w:val="20"/>
                </w:rPr>
                <w:t>rzedłużenie odcinka planowanego do realizacji, ujętego w obowiązującym Programie Budowy Dróg Krajowych lub Wie</w:t>
              </w:r>
              <w:r w:rsidRPr="005130F7">
                <w:rPr>
                  <w:rFonts w:cstheme="minorHAnsi"/>
                  <w:sz w:val="20"/>
                  <w:szCs w:val="20"/>
                </w:rPr>
                <w:t xml:space="preserve">loletnim Planie Inwestycyjnym </w:t>
              </w:r>
            </w:ins>
          </w:p>
        </w:tc>
        <w:tc>
          <w:tcPr>
            <w:tcW w:w="1115" w:type="dxa"/>
            <w:vAlign w:val="center"/>
          </w:tcPr>
          <w:p w:rsidR="00F53C7E" w:rsidRPr="005130F7" w:rsidRDefault="00F53C7E" w:rsidP="004A7819">
            <w:pPr>
              <w:jc w:val="center"/>
              <w:rPr>
                <w:ins w:id="90" w:author="Mariola Panek" w:date="2015-04-17T10:57:00Z"/>
                <w:rFonts w:cstheme="minorHAnsi"/>
                <w:sz w:val="20"/>
                <w:szCs w:val="20"/>
              </w:rPr>
            </w:pPr>
            <w:ins w:id="91" w:author="Mariola Panek" w:date="2015-04-17T10:58:00Z">
              <w:r w:rsidRPr="005130F7">
                <w:rPr>
                  <w:rFonts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Del="00DF689F" w:rsidRDefault="00F53C7E" w:rsidP="004A7819">
            <w:pPr>
              <w:jc w:val="center"/>
              <w:rPr>
                <w:ins w:id="92" w:author="Mariola Panek" w:date="2015-04-16T14:30:00Z"/>
                <w:rFonts w:cstheme="minorHAnsi"/>
                <w:sz w:val="20"/>
                <w:szCs w:val="20"/>
              </w:rPr>
            </w:pPr>
            <w:ins w:id="93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4</w:t>
              </w:r>
            </w:ins>
          </w:p>
        </w:tc>
      </w:tr>
      <w:tr w:rsidR="00F53C7E" w:rsidRPr="005130F7" w:rsidTr="00902F25">
        <w:trPr>
          <w:trHeight w:val="20"/>
          <w:ins w:id="94" w:author="Mariola Panek" w:date="2015-04-16T14:30:00Z"/>
        </w:trPr>
        <w:tc>
          <w:tcPr>
            <w:tcW w:w="529" w:type="dxa"/>
            <w:shd w:val="clear" w:color="auto" w:fill="auto"/>
          </w:tcPr>
          <w:p w:rsidR="00F53C7E" w:rsidRPr="005130F7" w:rsidRDefault="00F53C7E" w:rsidP="00902F25">
            <w:pPr>
              <w:rPr>
                <w:ins w:id="95" w:author="Mariola Panek" w:date="2015-04-16T14:30:00Z"/>
                <w:rFonts w:cstheme="minorHAnsi"/>
                <w:sz w:val="20"/>
                <w:szCs w:val="20"/>
              </w:rPr>
            </w:pPr>
            <w:ins w:id="96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3.</w:t>
              </w:r>
            </w:ins>
          </w:p>
        </w:tc>
        <w:tc>
          <w:tcPr>
            <w:tcW w:w="2364" w:type="dxa"/>
            <w:shd w:val="clear" w:color="auto" w:fill="auto"/>
          </w:tcPr>
          <w:p w:rsidR="00F53C7E" w:rsidRPr="005130F7" w:rsidRDefault="00F53C7E" w:rsidP="00902F25">
            <w:pPr>
              <w:rPr>
                <w:ins w:id="97" w:author="Mariola Panek" w:date="2015-04-16T14:30:00Z"/>
                <w:rFonts w:cstheme="minorHAnsi"/>
                <w:sz w:val="20"/>
                <w:szCs w:val="20"/>
              </w:rPr>
            </w:pPr>
            <w:ins w:id="98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Funkcja drogi</w:t>
              </w:r>
            </w:ins>
          </w:p>
        </w:tc>
        <w:tc>
          <w:tcPr>
            <w:tcW w:w="2866" w:type="dxa"/>
            <w:shd w:val="clear" w:color="auto" w:fill="auto"/>
          </w:tcPr>
          <w:p w:rsidR="00F53C7E" w:rsidRPr="005130F7" w:rsidRDefault="00F53C7E" w:rsidP="00902F25">
            <w:pPr>
              <w:autoSpaceDE w:val="0"/>
              <w:autoSpaceDN w:val="0"/>
              <w:adjustRightInd w:val="0"/>
              <w:rPr>
                <w:ins w:id="99" w:author="Mariola Panek" w:date="2015-04-16T14:30:00Z"/>
                <w:rFonts w:cstheme="minorHAnsi"/>
                <w:sz w:val="20"/>
                <w:szCs w:val="20"/>
              </w:rPr>
            </w:pPr>
            <w:ins w:id="100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Projekt jest częścią ciągu stanowiącego połączenie z miastem stołecznym lub połączenie miast wojewódzkich</w:t>
              </w:r>
            </w:ins>
          </w:p>
        </w:tc>
        <w:tc>
          <w:tcPr>
            <w:tcW w:w="5963" w:type="dxa"/>
            <w:shd w:val="clear" w:color="auto" w:fill="auto"/>
          </w:tcPr>
          <w:p w:rsidR="00F53C7E" w:rsidRPr="005130F7" w:rsidRDefault="00F53C7E" w:rsidP="00902F25">
            <w:pPr>
              <w:spacing w:after="0"/>
              <w:rPr>
                <w:ins w:id="101" w:author="Mariola Panek" w:date="2015-04-16T14:30:00Z"/>
                <w:rFonts w:cstheme="minorHAnsi"/>
                <w:sz w:val="20"/>
                <w:szCs w:val="20"/>
              </w:rPr>
            </w:pPr>
            <w:ins w:id="102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Projekt stanowi:</w:t>
              </w:r>
            </w:ins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ins w:id="103" w:author="Mariola Panek" w:date="2015-04-16T14:30:00Z"/>
                <w:rFonts w:cstheme="minorHAnsi"/>
                <w:sz w:val="20"/>
                <w:szCs w:val="20"/>
              </w:rPr>
            </w:pPr>
            <w:ins w:id="104" w:author="Mariola Panek" w:date="2015-04-21T12:20:00Z">
              <w:r w:rsidRPr="005130F7">
                <w:rPr>
                  <w:rFonts w:cstheme="minorHAnsi"/>
                  <w:sz w:val="20"/>
                  <w:szCs w:val="20"/>
                </w:rPr>
                <w:t>2 pkt - c</w:t>
              </w:r>
            </w:ins>
            <w:ins w:id="105" w:author="Mariola Panek" w:date="2015-04-16T14:30:00Z">
              <w:r w:rsidR="00F53C7E" w:rsidRPr="005130F7">
                <w:rPr>
                  <w:rFonts w:cstheme="minorHAnsi"/>
                  <w:sz w:val="20"/>
                  <w:szCs w:val="20"/>
                </w:rPr>
                <w:t>zęść ciągu bezpośrednio łączącego z Warszawą lub stanowiącego najszybs</w:t>
              </w:r>
              <w:r w:rsidRPr="005130F7">
                <w:rPr>
                  <w:rFonts w:cstheme="minorHAnsi"/>
                  <w:sz w:val="20"/>
                  <w:szCs w:val="20"/>
                </w:rPr>
                <w:t>ze połączenie ze stolicą</w:t>
              </w:r>
            </w:ins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ins w:id="106" w:author="Mariola Panek" w:date="2015-04-16T14:30:00Z"/>
                <w:rFonts w:cstheme="minorHAnsi"/>
                <w:sz w:val="20"/>
                <w:szCs w:val="20"/>
              </w:rPr>
            </w:pPr>
            <w:ins w:id="107" w:author="Mariola Panek" w:date="2015-04-21T12:20:00Z">
              <w:r w:rsidRPr="005130F7">
                <w:rPr>
                  <w:rFonts w:cstheme="minorHAnsi"/>
                  <w:sz w:val="20"/>
                  <w:szCs w:val="20"/>
                </w:rPr>
                <w:t>1 pkt - c</w:t>
              </w:r>
            </w:ins>
            <w:ins w:id="108" w:author="Mariola Panek" w:date="2015-04-16T14:30:00Z">
              <w:r w:rsidR="00F53C7E" w:rsidRPr="005130F7">
                <w:rPr>
                  <w:rFonts w:cstheme="minorHAnsi"/>
                  <w:sz w:val="20"/>
                  <w:szCs w:val="20"/>
                </w:rPr>
                <w:t>zęść ciągu łąc</w:t>
              </w:r>
              <w:r w:rsidRPr="005130F7">
                <w:rPr>
                  <w:rFonts w:cstheme="minorHAnsi"/>
                  <w:sz w:val="20"/>
                  <w:szCs w:val="20"/>
                </w:rPr>
                <w:t>zącego miasta wojewódzkie</w:t>
              </w:r>
            </w:ins>
          </w:p>
        </w:tc>
        <w:tc>
          <w:tcPr>
            <w:tcW w:w="1115" w:type="dxa"/>
            <w:vAlign w:val="center"/>
          </w:tcPr>
          <w:p w:rsidR="00F53C7E" w:rsidRPr="005130F7" w:rsidRDefault="00F53C7E" w:rsidP="004A7819">
            <w:pPr>
              <w:jc w:val="center"/>
              <w:rPr>
                <w:ins w:id="109" w:author="Mariola Panek" w:date="2015-04-17T10:57:00Z"/>
                <w:rFonts w:cstheme="minorHAnsi"/>
                <w:sz w:val="20"/>
                <w:szCs w:val="20"/>
              </w:rPr>
            </w:pPr>
            <w:ins w:id="110" w:author="Mariola Panek" w:date="2015-04-17T10:58:00Z">
              <w:r w:rsidRPr="005130F7">
                <w:rPr>
                  <w:rFonts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RDefault="00F53C7E" w:rsidP="004A7819">
            <w:pPr>
              <w:jc w:val="center"/>
              <w:rPr>
                <w:ins w:id="111" w:author="Mariola Panek" w:date="2015-04-16T14:30:00Z"/>
                <w:rFonts w:cstheme="minorHAnsi"/>
                <w:sz w:val="20"/>
                <w:szCs w:val="20"/>
              </w:rPr>
            </w:pPr>
            <w:ins w:id="112" w:author="Mariola Panek" w:date="2015-04-16T14:30:00Z">
              <w:r w:rsidRPr="005130F7">
                <w:rPr>
                  <w:rFonts w:cstheme="minorHAnsi"/>
                  <w:sz w:val="20"/>
                  <w:szCs w:val="20"/>
                </w:rPr>
                <w:t>2</w:t>
              </w:r>
            </w:ins>
          </w:p>
        </w:tc>
      </w:tr>
      <w:tr w:rsidR="005130F7" w:rsidRPr="005130F7" w:rsidTr="00902F25">
        <w:trPr>
          <w:trHeight w:val="20"/>
          <w:ins w:id="113" w:author="Aldona Orlowska" w:date="2015-04-24T09:23:00Z"/>
        </w:trPr>
        <w:tc>
          <w:tcPr>
            <w:tcW w:w="529" w:type="dxa"/>
            <w:shd w:val="clear" w:color="auto" w:fill="auto"/>
          </w:tcPr>
          <w:p w:rsidR="005130F7" w:rsidRPr="005130F7" w:rsidRDefault="005130F7" w:rsidP="00902F25">
            <w:pPr>
              <w:rPr>
                <w:ins w:id="114" w:author="Aldona Orlowska" w:date="2015-04-24T09:23:00Z"/>
                <w:rFonts w:cstheme="minorHAnsi"/>
                <w:sz w:val="20"/>
                <w:szCs w:val="20"/>
              </w:rPr>
            </w:pPr>
          </w:p>
        </w:tc>
        <w:tc>
          <w:tcPr>
            <w:tcW w:w="13691" w:type="dxa"/>
            <w:gridSpan w:val="5"/>
            <w:shd w:val="clear" w:color="auto" w:fill="auto"/>
            <w:vAlign w:val="center"/>
          </w:tcPr>
          <w:p w:rsidR="005130F7" w:rsidRPr="00437CB7" w:rsidRDefault="00437CB7" w:rsidP="00437CB7">
            <w:pPr>
              <w:pStyle w:val="Tekstprzypisudolnego"/>
              <w:rPr>
                <w:ins w:id="115" w:author="Aldona Orlowska" w:date="2015-04-24T09:23:00Z"/>
                <w:rFonts w:ascii="Calibri" w:hAnsi="Calibri" w:cs="Calibri"/>
              </w:rPr>
            </w:pPr>
            <w:ins w:id="116" w:author="Aldona Orlowska" w:date="2015-04-30T13:24:00Z">
              <w:r w:rsidRPr="006754F9">
                <w:rPr>
                  <w:rFonts w:ascii="Calibri" w:hAnsi="Calibri" w:cs="Calibri"/>
                </w:rPr>
                <w:t xml:space="preserve">horyzontalne kryterium merytoryczne I stopnie (przyjęte uchwałą KM 3/2015) – </w:t>
              </w:r>
              <w:r w:rsidRPr="005D5752">
                <w:rPr>
                  <w:rFonts w:ascii="Calibri" w:hAnsi="Calibri" w:cs="Calibri"/>
                </w:rPr>
                <w:t xml:space="preserve">nie </w:t>
              </w:r>
              <w:r>
                <w:rPr>
                  <w:rFonts w:ascii="Calibri" w:hAnsi="Calibri" w:cs="Calibri"/>
                </w:rPr>
                <w:t>jest</w:t>
              </w:r>
              <w:r w:rsidRPr="005D5752">
                <w:rPr>
                  <w:rFonts w:ascii="Calibri" w:hAnsi="Calibri" w:cs="Calibri"/>
                </w:rPr>
                <w:t xml:space="preserve"> przedmiotem głosowania </w:t>
              </w:r>
              <w:r w:rsidRPr="006754F9">
                <w:rPr>
                  <w:rFonts w:ascii="Calibri" w:hAnsi="Calibri" w:cs="Calibri"/>
                </w:rPr>
                <w:t>w ramach uchwały przyjmującej kryteria dla działani</w:t>
              </w:r>
              <w:r>
                <w:rPr>
                  <w:rFonts w:ascii="Calibri" w:hAnsi="Calibri" w:cs="Calibri"/>
                </w:rPr>
                <w:t>a</w:t>
              </w:r>
              <w:r w:rsidRPr="006754F9">
                <w:rPr>
                  <w:rFonts w:ascii="Calibri" w:hAnsi="Calibri" w:cs="Calibri"/>
                </w:rPr>
                <w:t xml:space="preserve"> </w:t>
              </w:r>
              <w:r>
                <w:rPr>
                  <w:rFonts w:ascii="Calibri" w:hAnsi="Calibri" w:cs="Calibri"/>
                </w:rPr>
                <w:t>3</w:t>
              </w:r>
              <w:r w:rsidRPr="006754F9">
                <w:rPr>
                  <w:rFonts w:ascii="Calibri" w:hAnsi="Calibri" w:cs="Calibri"/>
                </w:rPr>
                <w:t>.1</w:t>
              </w:r>
            </w:ins>
          </w:p>
        </w:tc>
      </w:tr>
      <w:tr w:rsidR="005130F7" w:rsidRPr="005130F7" w:rsidTr="00902F25">
        <w:trPr>
          <w:trHeight w:val="20"/>
          <w:ins w:id="117" w:author="Aldona Orlowska" w:date="2015-04-24T09:23:00Z"/>
        </w:trPr>
        <w:tc>
          <w:tcPr>
            <w:tcW w:w="529" w:type="dxa"/>
            <w:shd w:val="clear" w:color="auto" w:fill="auto"/>
          </w:tcPr>
          <w:p w:rsidR="005130F7" w:rsidRPr="005130F7" w:rsidRDefault="005130F7" w:rsidP="00902F25">
            <w:pPr>
              <w:rPr>
                <w:ins w:id="118" w:author="Aldona Orlowska" w:date="2015-04-24T09:23:00Z"/>
                <w:rFonts w:cstheme="minorHAnsi"/>
                <w:sz w:val="20"/>
                <w:szCs w:val="20"/>
              </w:rPr>
            </w:pPr>
            <w:ins w:id="119" w:author="Aldona Orlowska" w:date="2015-04-24T09:26:00Z">
              <w:r>
                <w:rPr>
                  <w:rFonts w:cstheme="minorHAnsi"/>
                  <w:sz w:val="20"/>
                  <w:szCs w:val="20"/>
                </w:rPr>
                <w:t>4.</w:t>
              </w:r>
            </w:ins>
          </w:p>
        </w:tc>
        <w:tc>
          <w:tcPr>
            <w:tcW w:w="2364" w:type="dxa"/>
            <w:shd w:val="clear" w:color="auto" w:fill="auto"/>
          </w:tcPr>
          <w:p w:rsidR="005130F7" w:rsidRPr="00902F25" w:rsidRDefault="005130F7" w:rsidP="00902F25">
            <w:pPr>
              <w:rPr>
                <w:ins w:id="120" w:author="Aldona Orlowska" w:date="2015-04-24T09:23:00Z"/>
                <w:rFonts w:cstheme="minorHAnsi"/>
                <w:sz w:val="20"/>
                <w:szCs w:val="20"/>
              </w:rPr>
            </w:pPr>
            <w:ins w:id="121" w:author="Aldona Orlowska" w:date="2015-04-24T09:25:00Z">
              <w:r w:rsidRPr="00902F25">
                <w:rPr>
                  <w:rFonts w:cs="Calibri"/>
                  <w:bCs/>
                  <w:sz w:val="20"/>
                  <w:szCs w:val="20"/>
                </w:rPr>
                <w:t>Zgodność projektu ze Strategią Unii Europejskiej dla regionu Morza Bałtyckiego (</w:t>
              </w:r>
              <w:r w:rsidRPr="00902F25">
                <w:rPr>
                  <w:rFonts w:cs="Calibri"/>
                  <w:b/>
                  <w:bCs/>
                  <w:sz w:val="20"/>
                  <w:szCs w:val="20"/>
                </w:rPr>
                <w:t>SUE RMB</w:t>
              </w:r>
              <w:r w:rsidRPr="00902F25">
                <w:rPr>
                  <w:rFonts w:cs="Calibri"/>
                  <w:bCs/>
                  <w:sz w:val="20"/>
                  <w:szCs w:val="20"/>
                </w:rPr>
                <w:t>)</w:t>
              </w:r>
            </w:ins>
          </w:p>
        </w:tc>
        <w:tc>
          <w:tcPr>
            <w:tcW w:w="2866" w:type="dxa"/>
            <w:shd w:val="clear" w:color="auto" w:fill="auto"/>
          </w:tcPr>
          <w:p w:rsidR="005130F7" w:rsidRPr="00902F25" w:rsidRDefault="005130F7" w:rsidP="00902F25">
            <w:pPr>
              <w:autoSpaceDE w:val="0"/>
              <w:autoSpaceDN w:val="0"/>
              <w:adjustRightInd w:val="0"/>
              <w:rPr>
                <w:ins w:id="122" w:author="Aldona Orlowska" w:date="2015-04-24T09:23:00Z"/>
                <w:rFonts w:cstheme="minorHAnsi"/>
                <w:sz w:val="20"/>
                <w:szCs w:val="20"/>
              </w:rPr>
            </w:pPr>
            <w:ins w:id="123" w:author="Aldona Orlowska" w:date="2015-04-24T09:25:00Z">
              <w:r w:rsidRPr="00902F25">
                <w:rPr>
                  <w:rFonts w:cs="Calibri"/>
                  <w:sz w:val="20"/>
                </w:rPr>
                <w:t xml:space="preserve">Sprawdzane jest, w jakim stopniu  projekt jest zgodny lub komplementarny z celami Strategii Unii Europejskiej dla regionu Morza Bałtyckiego </w:t>
              </w:r>
            </w:ins>
          </w:p>
        </w:tc>
        <w:tc>
          <w:tcPr>
            <w:tcW w:w="5963" w:type="dxa"/>
            <w:shd w:val="clear" w:color="auto" w:fill="auto"/>
          </w:tcPr>
          <w:p w:rsidR="005130F7" w:rsidRPr="00902F25" w:rsidRDefault="005130F7" w:rsidP="00902F25">
            <w:pPr>
              <w:spacing w:before="120" w:after="120"/>
              <w:rPr>
                <w:ins w:id="124" w:author="Aldona Orlowska" w:date="2015-04-24T09:25:00Z"/>
                <w:sz w:val="20"/>
              </w:rPr>
            </w:pPr>
            <w:ins w:id="125" w:author="Aldona Orlowska" w:date="2015-04-24T09:25:00Z">
              <w:r w:rsidRPr="00902F25">
                <w:rPr>
                  <w:sz w:val="20"/>
                </w:rPr>
                <w:t>Ocena zgodnie z następującą punktacją:</w:t>
              </w:r>
            </w:ins>
          </w:p>
          <w:p w:rsidR="005130F7" w:rsidRPr="00902F25" w:rsidRDefault="005130F7" w:rsidP="00902F25">
            <w:pPr>
              <w:spacing w:before="120" w:after="120"/>
              <w:rPr>
                <w:ins w:id="126" w:author="Aldona Orlowska" w:date="2015-04-24T09:25:00Z"/>
                <w:sz w:val="20"/>
              </w:rPr>
            </w:pPr>
            <w:ins w:id="127" w:author="Aldona Orlowska" w:date="2015-04-24T09:25:00Z">
              <w:r w:rsidRPr="00902F25">
                <w:rPr>
                  <w:sz w:val="20"/>
                </w:rPr>
                <w:t xml:space="preserve">2 pkt - projekty, które mają status flagowych projektów w ramach SUE BSR </w:t>
              </w:r>
            </w:ins>
          </w:p>
          <w:p w:rsidR="005130F7" w:rsidRPr="00902F25" w:rsidRDefault="005130F7" w:rsidP="00902F25">
            <w:pPr>
              <w:rPr>
                <w:ins w:id="128" w:author="Aldona Orlowska" w:date="2015-04-24T09:23:00Z"/>
                <w:rFonts w:cstheme="minorHAnsi"/>
                <w:sz w:val="20"/>
                <w:szCs w:val="20"/>
              </w:rPr>
            </w:pPr>
            <w:ins w:id="129" w:author="Aldona Orlowska" w:date="2015-04-24T09:25:00Z">
              <w:r w:rsidRPr="00902F25">
                <w:rPr>
                  <w:sz w:val="20"/>
                </w:rPr>
                <w:t xml:space="preserve">1 pkt - projekty przyczyniają się do osiągnięcia wskaźników, o których mowa w Planie działania UE dotyczącym Strategii UE dla Regionu Morza Bałtyckiego dla jednego z obszarów priorytetowych: </w:t>
              </w:r>
              <w:r w:rsidRPr="00902F25">
                <w:rPr>
                  <w:rFonts w:cs="Calibri"/>
                  <w:sz w:val="20"/>
                </w:rPr>
                <w:t xml:space="preserve">Transport, </w:t>
              </w:r>
              <w:proofErr w:type="spellStart"/>
              <w:r w:rsidRPr="00902F25">
                <w:rPr>
                  <w:rFonts w:cs="Calibri"/>
                  <w:sz w:val="20"/>
                </w:rPr>
                <w:t>Energy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Bio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Agri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Hazards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Nutri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Ship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Safe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Secure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Culture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Tourism</w:t>
              </w:r>
              <w:proofErr w:type="spellEnd"/>
              <w:r w:rsidRPr="00902F25">
                <w:rPr>
                  <w:rFonts w:cs="Calibri"/>
                  <w:sz w:val="20"/>
                </w:rPr>
                <w:t xml:space="preserve">, </w:t>
              </w:r>
              <w:proofErr w:type="spellStart"/>
              <w:r w:rsidRPr="00902F25">
                <w:rPr>
                  <w:rFonts w:cs="Calibri"/>
                  <w:sz w:val="20"/>
                </w:rPr>
                <w:t>Health</w:t>
              </w:r>
              <w:proofErr w:type="spellEnd"/>
              <w:r w:rsidRPr="00902F25">
                <w:rPr>
                  <w:rFonts w:cs="Calibri"/>
                  <w:sz w:val="20"/>
                </w:rPr>
                <w:t>.</w:t>
              </w:r>
            </w:ins>
          </w:p>
        </w:tc>
        <w:tc>
          <w:tcPr>
            <w:tcW w:w="1115" w:type="dxa"/>
            <w:vAlign w:val="center"/>
          </w:tcPr>
          <w:p w:rsidR="005130F7" w:rsidRPr="005130F7" w:rsidRDefault="005130F7" w:rsidP="004A7819">
            <w:pPr>
              <w:jc w:val="center"/>
              <w:rPr>
                <w:ins w:id="130" w:author="Aldona Orlowska" w:date="2015-04-24T09:23:00Z"/>
                <w:rFonts w:cstheme="minorHAnsi"/>
                <w:sz w:val="20"/>
                <w:szCs w:val="20"/>
              </w:rPr>
            </w:pPr>
            <w:ins w:id="131" w:author="Aldona Orlowska" w:date="2015-04-24T09:25:00Z">
              <w:r>
                <w:rPr>
                  <w:rFonts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1383" w:type="dxa"/>
            <w:shd w:val="clear" w:color="auto" w:fill="auto"/>
            <w:vAlign w:val="center"/>
          </w:tcPr>
          <w:p w:rsidR="005130F7" w:rsidRPr="005130F7" w:rsidRDefault="005130F7" w:rsidP="004A7819">
            <w:pPr>
              <w:jc w:val="center"/>
              <w:rPr>
                <w:ins w:id="132" w:author="Aldona Orlowska" w:date="2015-04-24T09:23:00Z"/>
                <w:rFonts w:cstheme="minorHAnsi"/>
                <w:sz w:val="20"/>
                <w:szCs w:val="20"/>
              </w:rPr>
            </w:pPr>
            <w:ins w:id="133" w:author="Aldona Orlowska" w:date="2015-04-24T09:25:00Z">
              <w:r>
                <w:rPr>
                  <w:rFonts w:cstheme="minorHAnsi"/>
                  <w:sz w:val="20"/>
                  <w:szCs w:val="20"/>
                </w:rPr>
                <w:t>2</w:t>
              </w:r>
            </w:ins>
          </w:p>
        </w:tc>
      </w:tr>
      <w:tr w:rsidR="00F53C7E" w:rsidRPr="005130F7" w:rsidTr="00E07E3C">
        <w:trPr>
          <w:trHeight w:val="20"/>
          <w:ins w:id="134" w:author="Mariola Panek" w:date="2015-04-17T10:59:00Z"/>
        </w:trPr>
        <w:tc>
          <w:tcPr>
            <w:tcW w:w="12837" w:type="dxa"/>
            <w:gridSpan w:val="5"/>
            <w:shd w:val="clear" w:color="auto" w:fill="auto"/>
            <w:vAlign w:val="center"/>
          </w:tcPr>
          <w:p w:rsidR="00F53C7E" w:rsidRPr="005130F7" w:rsidRDefault="00F53C7E" w:rsidP="004A7819">
            <w:pPr>
              <w:spacing w:after="0"/>
              <w:rPr>
                <w:ins w:id="135" w:author="Mariola Panek" w:date="2015-04-17T10:59:00Z"/>
                <w:rFonts w:cstheme="minorHAnsi"/>
                <w:sz w:val="20"/>
                <w:szCs w:val="20"/>
              </w:rPr>
            </w:pPr>
            <w:ins w:id="136" w:author="Mariola Panek" w:date="2015-04-17T10:59:00Z">
              <w:r w:rsidRPr="005130F7">
                <w:rPr>
                  <w:rFonts w:cstheme="minorHAnsi"/>
                  <w:sz w:val="20"/>
                  <w:szCs w:val="20"/>
                </w:rPr>
                <w:t>Ma</w:t>
              </w:r>
            </w:ins>
            <w:ins w:id="137" w:author="Mariola Panek" w:date="2015-04-17T11:00:00Z">
              <w:r w:rsidRPr="005130F7">
                <w:rPr>
                  <w:rFonts w:cstheme="minorHAnsi"/>
                  <w:sz w:val="20"/>
                  <w:szCs w:val="20"/>
                </w:rPr>
                <w:t>ksymalna</w:t>
              </w:r>
            </w:ins>
            <w:ins w:id="138" w:author="Mariola Panek" w:date="2015-04-17T10:59:00Z">
              <w:r w:rsidRPr="005130F7">
                <w:rPr>
                  <w:rFonts w:cstheme="minorHAnsi"/>
                  <w:sz w:val="20"/>
                  <w:szCs w:val="20"/>
                </w:rPr>
                <w:t xml:space="preserve"> liczba punktów</w:t>
              </w:r>
            </w:ins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RDefault="005130F7" w:rsidP="005130F7">
            <w:pPr>
              <w:spacing w:after="0"/>
              <w:jc w:val="center"/>
              <w:rPr>
                <w:ins w:id="139" w:author="Mariola Panek" w:date="2015-04-17T10:59:00Z"/>
                <w:rFonts w:cstheme="minorHAnsi"/>
                <w:sz w:val="20"/>
                <w:szCs w:val="20"/>
              </w:rPr>
            </w:pPr>
            <w:ins w:id="140" w:author="Aldona Orlowska" w:date="2015-04-24T09:26:00Z">
              <w:r>
                <w:rPr>
                  <w:rFonts w:cstheme="minorHAnsi"/>
                  <w:sz w:val="20"/>
                  <w:szCs w:val="20"/>
                </w:rPr>
                <w:t>20</w:t>
              </w:r>
            </w:ins>
            <w:ins w:id="141" w:author="Mariola Panek" w:date="2015-04-17T11:00:00Z">
              <w:del w:id="142" w:author="Aldona Orlowska" w:date="2015-04-24T09:26:00Z">
                <w:r w:rsidR="005A1518" w:rsidRPr="005130F7" w:rsidDel="005130F7">
                  <w:rPr>
                    <w:rFonts w:cstheme="minorHAnsi"/>
                    <w:sz w:val="20"/>
                    <w:szCs w:val="20"/>
                  </w:rPr>
                  <w:delText>1</w:delText>
                </w:r>
              </w:del>
            </w:ins>
            <w:ins w:id="143" w:author="Mariola Panek" w:date="2015-04-21T12:20:00Z">
              <w:del w:id="144" w:author="Aldona Orlowska" w:date="2015-04-24T09:26:00Z">
                <w:r w:rsidR="005A1518" w:rsidRPr="005130F7" w:rsidDel="005130F7">
                  <w:rPr>
                    <w:rFonts w:cstheme="minorHAnsi"/>
                    <w:sz w:val="20"/>
                    <w:szCs w:val="20"/>
                  </w:rPr>
                  <w:delText>8</w:delText>
                </w:r>
              </w:del>
            </w:ins>
          </w:p>
        </w:tc>
      </w:tr>
    </w:tbl>
    <w:p w:rsidR="002D326D" w:rsidRPr="00902F25" w:rsidRDefault="002C2D42" w:rsidP="00902F25">
      <w:pPr>
        <w:spacing w:before="240" w:after="240" w:line="240" w:lineRule="auto"/>
        <w:rPr>
          <w:rFonts w:cstheme="minorHAnsi"/>
          <w:b/>
          <w:sz w:val="20"/>
          <w:szCs w:val="20"/>
        </w:rPr>
      </w:pPr>
      <w:r w:rsidRPr="005130F7">
        <w:rPr>
          <w:rFonts w:cstheme="minorHAnsi"/>
          <w:b/>
          <w:sz w:val="20"/>
          <w:szCs w:val="20"/>
        </w:rPr>
        <w:lastRenderedPageBreak/>
        <w:t>Kryteria merytoryczne</w:t>
      </w:r>
      <w:r w:rsidR="00527D96" w:rsidRPr="005130F7">
        <w:rPr>
          <w:rFonts w:cstheme="minorHAnsi"/>
          <w:b/>
          <w:sz w:val="20"/>
          <w:szCs w:val="20"/>
        </w:rPr>
        <w:t xml:space="preserve"> </w:t>
      </w:r>
      <w:ins w:id="145" w:author="Mariola Panek" w:date="2015-04-16T14:31:00Z">
        <w:r w:rsidR="0017029E" w:rsidRPr="005130F7">
          <w:rPr>
            <w:rFonts w:cstheme="minorHAnsi"/>
            <w:b/>
            <w:sz w:val="20"/>
            <w:szCs w:val="20"/>
          </w:rPr>
          <w:t>II stopnia</w:t>
        </w:r>
      </w:ins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3"/>
        <w:gridCol w:w="2602"/>
        <w:gridCol w:w="3119"/>
        <w:gridCol w:w="6202"/>
        <w:gridCol w:w="1736"/>
      </w:tblGrid>
      <w:tr w:rsidR="00F02BB4" w:rsidRPr="005130F7" w:rsidTr="00D0762A">
        <w:trPr>
          <w:cantSplit/>
          <w:trHeight w:val="535"/>
        </w:trPr>
        <w:tc>
          <w:tcPr>
            <w:tcW w:w="483" w:type="dxa"/>
          </w:tcPr>
          <w:p w:rsidR="00F02BB4" w:rsidRPr="005130F7" w:rsidRDefault="00EF1EDC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602" w:type="dxa"/>
          </w:tcPr>
          <w:p w:rsidR="00F02BB4" w:rsidRPr="005130F7" w:rsidRDefault="00F02BB4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3119" w:type="dxa"/>
          </w:tcPr>
          <w:p w:rsidR="00F02BB4" w:rsidRPr="005130F7" w:rsidRDefault="00F02BB4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6202" w:type="dxa"/>
          </w:tcPr>
          <w:p w:rsidR="00F02BB4" w:rsidRPr="005130F7" w:rsidRDefault="00F02BB4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1736" w:type="dxa"/>
          </w:tcPr>
          <w:p w:rsidR="00F02BB4" w:rsidRPr="005130F7" w:rsidRDefault="002D326D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Ocena</w:t>
            </w:r>
          </w:p>
        </w:tc>
      </w:tr>
      <w:tr w:rsidR="002D326D" w:rsidRPr="005130F7" w:rsidTr="00902F25">
        <w:trPr>
          <w:trHeight w:val="523"/>
        </w:trPr>
        <w:tc>
          <w:tcPr>
            <w:tcW w:w="483" w:type="dxa"/>
          </w:tcPr>
          <w:p w:rsidR="002D326D" w:rsidRPr="005130F7" w:rsidRDefault="002D326D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602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Przygotowanie projektu do realizacji</w:t>
            </w:r>
          </w:p>
        </w:tc>
        <w:tc>
          <w:tcPr>
            <w:tcW w:w="3119" w:type="dxa"/>
          </w:tcPr>
          <w:p w:rsidR="002D326D" w:rsidRPr="005130F7" w:rsidRDefault="002D326D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Ocena stanu przygotowania projektu do realizacji</w:t>
            </w:r>
          </w:p>
        </w:tc>
        <w:tc>
          <w:tcPr>
            <w:tcW w:w="6202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 xml:space="preserve">Decyzja o 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rodowiskowych uwarunkowaniach obejmuj</w:t>
            </w:r>
            <w:r w:rsidRPr="005130F7">
              <w:rPr>
                <w:rFonts w:eastAsia="TimesNewRoman" w:cstheme="minorHAnsi"/>
                <w:sz w:val="20"/>
                <w:szCs w:val="20"/>
              </w:rPr>
              <w:t>ą</w:t>
            </w:r>
            <w:r w:rsidRPr="005130F7">
              <w:rPr>
                <w:rFonts w:cstheme="minorHAnsi"/>
                <w:sz w:val="20"/>
                <w:szCs w:val="20"/>
              </w:rPr>
              <w:t>ca cały zakres projektu.</w:t>
            </w:r>
          </w:p>
        </w:tc>
        <w:tc>
          <w:tcPr>
            <w:tcW w:w="1736" w:type="dxa"/>
            <w:vAlign w:val="center"/>
          </w:tcPr>
          <w:p w:rsidR="002D326D" w:rsidRPr="005130F7" w:rsidRDefault="002D326D" w:rsidP="004A7819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B32A9C" w:rsidRPr="005130F7" w:rsidTr="00902F25">
        <w:trPr>
          <w:trHeight w:val="698"/>
        </w:trPr>
        <w:tc>
          <w:tcPr>
            <w:tcW w:w="483" w:type="dxa"/>
          </w:tcPr>
          <w:p w:rsidR="00B32A9C" w:rsidRPr="005130F7" w:rsidRDefault="00B32A9C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602" w:type="dxa"/>
          </w:tcPr>
          <w:p w:rsidR="00B32A9C" w:rsidRPr="005130F7" w:rsidRDefault="00B32A9C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Efektywność ekonomiczna</w:t>
            </w:r>
          </w:p>
        </w:tc>
        <w:tc>
          <w:tcPr>
            <w:tcW w:w="3119" w:type="dxa"/>
          </w:tcPr>
          <w:p w:rsidR="00B32A9C" w:rsidRPr="005130F7" w:rsidRDefault="00B32A9C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Ocena ekonomicznej bieżącej wartości netto</w:t>
            </w:r>
          </w:p>
        </w:tc>
        <w:tc>
          <w:tcPr>
            <w:tcW w:w="6202" w:type="dxa"/>
          </w:tcPr>
          <w:p w:rsidR="00B32A9C" w:rsidRPr="005130F7" w:rsidRDefault="00B32A9C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Wska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ź</w:t>
            </w:r>
            <w:r w:rsidRPr="005130F7">
              <w:rPr>
                <w:rFonts w:cstheme="minorHAnsi"/>
                <w:sz w:val="20"/>
                <w:szCs w:val="20"/>
              </w:rPr>
              <w:t>nik ekonomicznej bie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żą</w:t>
            </w:r>
            <w:r w:rsidRPr="005130F7">
              <w:rPr>
                <w:rFonts w:cstheme="minorHAnsi"/>
                <w:sz w:val="20"/>
                <w:szCs w:val="20"/>
              </w:rPr>
              <w:t>cej warto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c</w:t>
            </w:r>
            <w:r w:rsidR="005130F7" w:rsidRPr="005130F7">
              <w:rPr>
                <w:rFonts w:cstheme="minorHAnsi"/>
                <w:sz w:val="20"/>
                <w:szCs w:val="20"/>
              </w:rPr>
              <w:t>i netto jest dodatni, ENPV &gt; 0.</w:t>
            </w:r>
          </w:p>
        </w:tc>
        <w:tc>
          <w:tcPr>
            <w:tcW w:w="1736" w:type="dxa"/>
            <w:vAlign w:val="center"/>
          </w:tcPr>
          <w:p w:rsidR="00B32A9C" w:rsidRPr="005130F7" w:rsidRDefault="00B32A9C" w:rsidP="004A7819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2D326D" w:rsidRPr="005130F7" w:rsidTr="00902F25">
        <w:trPr>
          <w:trHeight w:val="1261"/>
        </w:trPr>
        <w:tc>
          <w:tcPr>
            <w:tcW w:w="483" w:type="dxa"/>
          </w:tcPr>
          <w:p w:rsidR="002D326D" w:rsidRPr="005130F7" w:rsidRDefault="00B32A9C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3</w:t>
            </w:r>
            <w:r w:rsidR="002D326D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Zapewnienie bezpieczeństwa ruchu drogowego</w:t>
            </w:r>
          </w:p>
        </w:tc>
        <w:tc>
          <w:tcPr>
            <w:tcW w:w="3119" w:type="dxa"/>
          </w:tcPr>
          <w:p w:rsidR="00FF04CB" w:rsidRPr="005130F7" w:rsidRDefault="00902F25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ins w:id="146" w:author="Monika Michalska" w:date="2015-04-23T15:04:00Z">
              <w:r w:rsidRPr="005130F7">
                <w:rPr>
                  <w:rFonts w:cstheme="minorHAnsi"/>
                  <w:sz w:val="20"/>
                  <w:szCs w:val="20"/>
                </w:rPr>
                <w:t>Ocena wpływu projektu na BRD</w:t>
              </w:r>
            </w:ins>
            <w:r w:rsidRPr="005130F7" w:rsidDel="00FF04CB">
              <w:rPr>
                <w:rFonts w:cstheme="minorHAnsi"/>
                <w:sz w:val="20"/>
                <w:szCs w:val="20"/>
              </w:rPr>
              <w:t xml:space="preserve"> </w:t>
            </w:r>
            <w:del w:id="147" w:author="Monika Michalska" w:date="2015-04-23T15:04:00Z">
              <w:r w:rsidR="002D326D" w:rsidRPr="005130F7" w:rsidDel="00FF04CB">
                <w:rPr>
                  <w:rFonts w:cstheme="minorHAnsi"/>
                  <w:sz w:val="20"/>
                  <w:szCs w:val="20"/>
                </w:rPr>
                <w:delText>Projekt zawiera elementy wpływające na efektywność jego zastosowania i bezpieczeństwo ruchu drogowego w jego otoczeniu</w:delText>
              </w:r>
            </w:del>
          </w:p>
        </w:tc>
        <w:tc>
          <w:tcPr>
            <w:tcW w:w="6202" w:type="dxa"/>
          </w:tcPr>
          <w:p w:rsidR="00902F25" w:rsidRDefault="00902F25" w:rsidP="00902F25">
            <w:pPr>
              <w:pStyle w:val="Akapitzlist"/>
              <w:spacing w:before="60" w:after="60"/>
              <w:ind w:left="33"/>
              <w:contextualSpacing w:val="0"/>
              <w:rPr>
                <w:rFonts w:cstheme="minorHAnsi"/>
                <w:sz w:val="20"/>
                <w:szCs w:val="20"/>
              </w:rPr>
            </w:pPr>
            <w:ins w:id="148" w:author="Monika Michalska" w:date="2015-04-23T15:03:00Z">
              <w:r w:rsidRPr="005130F7">
                <w:rPr>
                  <w:rFonts w:cstheme="minorHAnsi"/>
                  <w:sz w:val="20"/>
                  <w:szCs w:val="20"/>
                </w:rPr>
                <w:t>Projekt posiada audyt BRD adekwatny do etapu na jakim projekt się znajduje</w:t>
              </w:r>
            </w:ins>
            <w:ins w:id="149" w:author="Monika Michalska" w:date="2015-04-23T15:06:00Z">
              <w:r w:rsidRPr="005130F7">
                <w:rPr>
                  <w:rFonts w:cstheme="minorHAnsi"/>
                  <w:sz w:val="20"/>
                  <w:szCs w:val="20"/>
                </w:rPr>
                <w:t>.</w:t>
              </w:r>
            </w:ins>
          </w:p>
          <w:p w:rsidR="00FF04CB" w:rsidRPr="005130F7" w:rsidRDefault="002D326D" w:rsidP="00902F25">
            <w:pPr>
              <w:pStyle w:val="Akapitzlist"/>
              <w:spacing w:before="60" w:after="60"/>
              <w:ind w:left="33"/>
              <w:contextualSpacing w:val="0"/>
              <w:rPr>
                <w:rFonts w:cstheme="minorHAnsi"/>
                <w:sz w:val="20"/>
                <w:szCs w:val="20"/>
              </w:rPr>
            </w:pPr>
            <w:del w:id="150" w:author="Monika Michalska" w:date="2015-04-23T15:02:00Z">
              <w:r w:rsidRPr="005130F7" w:rsidDel="00FF04CB">
                <w:rPr>
                  <w:rFonts w:cstheme="minorHAnsi"/>
                  <w:sz w:val="20"/>
                  <w:szCs w:val="20"/>
                </w:rPr>
                <w:delText>Projekt obejmuje budowę elementów poprawiających bezpieczeństwo ruchu drogowego</w:delText>
              </w:r>
            </w:del>
          </w:p>
        </w:tc>
        <w:tc>
          <w:tcPr>
            <w:tcW w:w="1736" w:type="dxa"/>
            <w:vAlign w:val="center"/>
          </w:tcPr>
          <w:p w:rsidR="002D326D" w:rsidRPr="005130F7" w:rsidRDefault="002D326D" w:rsidP="004A7819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F73AA" w:rsidRPr="005130F7" w:rsidTr="00902F25">
        <w:trPr>
          <w:trHeight w:val="850"/>
        </w:trPr>
        <w:tc>
          <w:tcPr>
            <w:tcW w:w="483" w:type="dxa"/>
          </w:tcPr>
          <w:p w:rsidR="001F73AA" w:rsidRPr="005130F7" w:rsidRDefault="00B32A9C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4</w:t>
            </w:r>
            <w:r w:rsidR="001F73AA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1F73AA" w:rsidRPr="005130F7" w:rsidRDefault="001F73AA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eastAsia="TimesNewRoman" w:cstheme="minorHAnsi"/>
                <w:sz w:val="20"/>
                <w:szCs w:val="20"/>
              </w:rPr>
              <w:t>Średnie dobowe natężenie ruchu</w:t>
            </w:r>
          </w:p>
        </w:tc>
        <w:tc>
          <w:tcPr>
            <w:tcW w:w="3119" w:type="dxa"/>
          </w:tcPr>
          <w:p w:rsidR="001F73AA" w:rsidRPr="005130F7" w:rsidRDefault="001F73AA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eastAsia="TimesNewRoman" w:cstheme="minorHAnsi"/>
                <w:sz w:val="20"/>
                <w:szCs w:val="20"/>
              </w:rPr>
              <w:t xml:space="preserve">Prognozowany SDR na przedmiotowym odcinku </w:t>
            </w:r>
            <w:r w:rsidRPr="005130F7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202" w:type="dxa"/>
          </w:tcPr>
          <w:p w:rsidR="001F73AA" w:rsidRPr="005130F7" w:rsidRDefault="001F73AA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Warto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ć prognozowanego średniego dobowego nat</w:t>
            </w:r>
            <w:r w:rsidRPr="005130F7">
              <w:rPr>
                <w:rFonts w:eastAsia="TimesNewRoman" w:cstheme="minorHAnsi"/>
                <w:sz w:val="20"/>
                <w:szCs w:val="20"/>
              </w:rPr>
              <w:t>ęż</w:t>
            </w:r>
            <w:r w:rsidRPr="005130F7">
              <w:rPr>
                <w:rFonts w:cstheme="minorHAnsi"/>
                <w:sz w:val="20"/>
                <w:szCs w:val="20"/>
              </w:rPr>
              <w:t>enia ruchu (SDR) (pojazd/dob</w:t>
            </w:r>
            <w:r w:rsidRPr="005130F7">
              <w:rPr>
                <w:rFonts w:eastAsia="TimesNewRoman" w:cstheme="minorHAnsi"/>
                <w:sz w:val="20"/>
                <w:szCs w:val="20"/>
              </w:rPr>
              <w:t>ę</w:t>
            </w:r>
            <w:r w:rsidRPr="005130F7">
              <w:rPr>
                <w:rFonts w:cstheme="minorHAnsi"/>
                <w:sz w:val="20"/>
                <w:szCs w:val="20"/>
              </w:rPr>
              <w:t>)  ≥</w:t>
            </w:r>
            <w:r w:rsidR="0087387E" w:rsidRPr="005130F7">
              <w:rPr>
                <w:rFonts w:cstheme="minorHAnsi"/>
                <w:sz w:val="20"/>
                <w:szCs w:val="20"/>
              </w:rPr>
              <w:t xml:space="preserve"> </w:t>
            </w:r>
            <w:r w:rsidR="00005356" w:rsidRPr="005130F7">
              <w:rPr>
                <w:rFonts w:cstheme="minorHAnsi"/>
                <w:sz w:val="20"/>
                <w:szCs w:val="20"/>
              </w:rPr>
              <w:t>10</w:t>
            </w:r>
            <w:r w:rsidR="00F26234" w:rsidRPr="005130F7">
              <w:rPr>
                <w:rFonts w:cstheme="minorHAnsi"/>
                <w:sz w:val="20"/>
                <w:szCs w:val="20"/>
              </w:rPr>
              <w:t> </w:t>
            </w:r>
            <w:r w:rsidR="00005356" w:rsidRPr="005130F7">
              <w:rPr>
                <w:rFonts w:cstheme="minorHAnsi"/>
                <w:sz w:val="20"/>
                <w:szCs w:val="20"/>
              </w:rPr>
              <w:t>000</w:t>
            </w:r>
            <w:r w:rsidR="00F26234" w:rsidRPr="005130F7">
              <w:rPr>
                <w:rFonts w:cstheme="minorHAnsi"/>
                <w:sz w:val="20"/>
                <w:szCs w:val="20"/>
              </w:rPr>
              <w:t>, w przypadku odcinków przygranicznych ≥ 4 000</w:t>
            </w:r>
            <w:bookmarkStart w:id="151" w:name="_GoBack"/>
            <w:ins w:id="152" w:author="Mariola Panek" w:date="2015-04-16T14:32:00Z">
              <w:r w:rsidR="0017029E" w:rsidRPr="005130F7">
                <w:rPr>
                  <w:rFonts w:cstheme="minorHAnsi"/>
                  <w:sz w:val="20"/>
                  <w:szCs w:val="20"/>
                </w:rPr>
                <w:t>, a w przypadku odcinków miejskich ≥ 1 000 w 2023 r.</w:t>
              </w:r>
            </w:ins>
            <w:bookmarkEnd w:id="151"/>
          </w:p>
        </w:tc>
        <w:tc>
          <w:tcPr>
            <w:tcW w:w="1736" w:type="dxa"/>
            <w:vAlign w:val="center"/>
          </w:tcPr>
          <w:p w:rsidR="001F73AA" w:rsidRPr="005130F7" w:rsidRDefault="002C7A09" w:rsidP="004A7819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0/1</w:t>
            </w:r>
          </w:p>
        </w:tc>
      </w:tr>
    </w:tbl>
    <w:p w:rsidR="003C1762" w:rsidRPr="005130F7" w:rsidRDefault="003C1762" w:rsidP="005130F7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sectPr w:rsidR="003C1762" w:rsidRPr="005130F7" w:rsidSect="005612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F9" w:rsidRDefault="001B17F9" w:rsidP="00840E1A">
      <w:pPr>
        <w:spacing w:after="0" w:line="240" w:lineRule="auto"/>
      </w:pPr>
      <w:r>
        <w:separator/>
      </w:r>
    </w:p>
  </w:endnote>
  <w:endnote w:type="continuationSeparator" w:id="0">
    <w:p w:rsidR="001B17F9" w:rsidRDefault="001B17F9" w:rsidP="0084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F9" w:rsidRDefault="001B17F9" w:rsidP="00840E1A">
      <w:pPr>
        <w:spacing w:after="0" w:line="240" w:lineRule="auto"/>
      </w:pPr>
      <w:r>
        <w:separator/>
      </w:r>
    </w:p>
  </w:footnote>
  <w:footnote w:type="continuationSeparator" w:id="0">
    <w:p w:rsidR="001B17F9" w:rsidRDefault="001B17F9" w:rsidP="00840E1A">
      <w:pPr>
        <w:spacing w:after="0" w:line="240" w:lineRule="auto"/>
      </w:pPr>
      <w:r>
        <w:continuationSeparator/>
      </w:r>
    </w:p>
  </w:footnote>
  <w:footnote w:id="1">
    <w:p w:rsidR="0017029E" w:rsidRPr="005130F7" w:rsidRDefault="0017029E" w:rsidP="0017029E">
      <w:pPr>
        <w:pStyle w:val="Tekstprzypisudolnego"/>
        <w:rPr>
          <w:ins w:id="24" w:author="Mariola Panek" w:date="2015-04-16T14:30:00Z"/>
          <w:rFonts w:asciiTheme="minorHAnsi" w:hAnsiTheme="minorHAnsi" w:cstheme="minorHAnsi"/>
          <w:bCs/>
          <w:sz w:val="18"/>
          <w:szCs w:val="18"/>
        </w:rPr>
      </w:pPr>
      <w:ins w:id="25" w:author="Mariola Panek" w:date="2015-04-16T14:30:00Z">
        <w:r w:rsidRPr="005130F7">
          <w:rPr>
            <w:rFonts w:asciiTheme="minorHAnsi" w:hAnsiTheme="minorHAnsi" w:cstheme="minorHAnsi"/>
            <w:bCs/>
            <w:sz w:val="18"/>
            <w:szCs w:val="18"/>
            <w:vertAlign w:val="superscript"/>
          </w:rPr>
          <w:footnoteRef/>
        </w:r>
        <w:r w:rsidRPr="005130F7">
          <w:rPr>
            <w:rFonts w:asciiTheme="minorHAnsi" w:hAnsiTheme="minorHAnsi" w:cstheme="minorHAnsi"/>
            <w:bCs/>
            <w:sz w:val="18"/>
            <w:szCs w:val="18"/>
          </w:rPr>
          <w:t xml:space="preserve"> Przez „plan pracy korytarza sieci bazowej TEN-T” rozumie się dokument główny planu pracy wraz z załącznikami, o których mowa w Rozporządzeniu Nr 1315/2013</w:t>
        </w:r>
      </w:ins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3E09"/>
    <w:multiLevelType w:val="hybridMultilevel"/>
    <w:tmpl w:val="5672E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714EB"/>
    <w:multiLevelType w:val="hybridMultilevel"/>
    <w:tmpl w:val="57387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85A8B"/>
    <w:multiLevelType w:val="hybridMultilevel"/>
    <w:tmpl w:val="88A49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17EC8"/>
    <w:multiLevelType w:val="hybridMultilevel"/>
    <w:tmpl w:val="DB7CA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1D14"/>
    <w:multiLevelType w:val="hybridMultilevel"/>
    <w:tmpl w:val="BEA0AA0A"/>
    <w:lvl w:ilvl="0" w:tplc="D9540E24">
      <w:start w:val="4"/>
      <w:numFmt w:val="lowerLetter"/>
      <w:lvlText w:val="%1.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5">
    <w:nsid w:val="1F1D4921"/>
    <w:multiLevelType w:val="hybridMultilevel"/>
    <w:tmpl w:val="52702A3A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46C2A"/>
    <w:multiLevelType w:val="hybridMultilevel"/>
    <w:tmpl w:val="9280D418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AE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641A1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00CBF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337FF"/>
    <w:multiLevelType w:val="hybridMultilevel"/>
    <w:tmpl w:val="FA8EA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F6267"/>
    <w:multiLevelType w:val="hybridMultilevel"/>
    <w:tmpl w:val="8D5A2D5A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C5035"/>
    <w:multiLevelType w:val="hybridMultilevel"/>
    <w:tmpl w:val="9AA4EFA6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B6A5A"/>
    <w:multiLevelType w:val="hybridMultilevel"/>
    <w:tmpl w:val="9096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8731F"/>
    <w:multiLevelType w:val="hybridMultilevel"/>
    <w:tmpl w:val="304C3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D788A"/>
    <w:multiLevelType w:val="hybridMultilevel"/>
    <w:tmpl w:val="1ACC4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A0457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15C03"/>
    <w:multiLevelType w:val="hybridMultilevel"/>
    <w:tmpl w:val="358A5D58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0F5F17"/>
    <w:multiLevelType w:val="hybridMultilevel"/>
    <w:tmpl w:val="876CA19E"/>
    <w:lvl w:ilvl="0" w:tplc="BC92E2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FA2475"/>
    <w:multiLevelType w:val="hybridMultilevel"/>
    <w:tmpl w:val="58726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7D52B4"/>
    <w:multiLevelType w:val="hybridMultilevel"/>
    <w:tmpl w:val="9096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8F2E1A"/>
    <w:multiLevelType w:val="hybridMultilevel"/>
    <w:tmpl w:val="3656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751C83"/>
    <w:multiLevelType w:val="hybridMultilevel"/>
    <w:tmpl w:val="0BB6AF26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820DF"/>
    <w:multiLevelType w:val="hybridMultilevel"/>
    <w:tmpl w:val="11D8E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B200F6"/>
    <w:multiLevelType w:val="hybridMultilevel"/>
    <w:tmpl w:val="0074CB3A"/>
    <w:lvl w:ilvl="0" w:tplc="015EC200">
      <w:start w:val="1"/>
      <w:numFmt w:val="lowerLetter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>
    <w:nsid w:val="7C744056"/>
    <w:multiLevelType w:val="hybridMultilevel"/>
    <w:tmpl w:val="AC6C2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305C6C"/>
    <w:multiLevelType w:val="hybridMultilevel"/>
    <w:tmpl w:val="8B98C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92945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BF49D5"/>
    <w:multiLevelType w:val="hybridMultilevel"/>
    <w:tmpl w:val="8C9CDEA6"/>
    <w:lvl w:ilvl="0" w:tplc="5DAE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E345BE9"/>
    <w:multiLevelType w:val="hybridMultilevel"/>
    <w:tmpl w:val="8A7C189A"/>
    <w:lvl w:ilvl="0" w:tplc="1444E84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12"/>
  </w:num>
  <w:num w:numId="5">
    <w:abstractNumId w:val="3"/>
  </w:num>
  <w:num w:numId="6">
    <w:abstractNumId w:val="25"/>
  </w:num>
  <w:num w:numId="7">
    <w:abstractNumId w:val="23"/>
  </w:num>
  <w:num w:numId="8">
    <w:abstractNumId w:val="4"/>
  </w:num>
  <w:num w:numId="9">
    <w:abstractNumId w:val="21"/>
  </w:num>
  <w:num w:numId="10">
    <w:abstractNumId w:val="11"/>
  </w:num>
  <w:num w:numId="11">
    <w:abstractNumId w:val="6"/>
  </w:num>
  <w:num w:numId="12">
    <w:abstractNumId w:val="14"/>
  </w:num>
  <w:num w:numId="13">
    <w:abstractNumId w:val="19"/>
  </w:num>
  <w:num w:numId="14">
    <w:abstractNumId w:val="10"/>
  </w:num>
  <w:num w:numId="15">
    <w:abstractNumId w:val="7"/>
  </w:num>
  <w:num w:numId="16">
    <w:abstractNumId w:val="26"/>
  </w:num>
  <w:num w:numId="17">
    <w:abstractNumId w:val="15"/>
  </w:num>
  <w:num w:numId="18">
    <w:abstractNumId w:val="8"/>
  </w:num>
  <w:num w:numId="19">
    <w:abstractNumId w:val="5"/>
  </w:num>
  <w:num w:numId="20">
    <w:abstractNumId w:val="18"/>
  </w:num>
  <w:num w:numId="21">
    <w:abstractNumId w:val="1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7"/>
  </w:num>
  <w:num w:numId="25">
    <w:abstractNumId w:val="20"/>
  </w:num>
  <w:num w:numId="26">
    <w:abstractNumId w:val="9"/>
  </w:num>
  <w:num w:numId="27">
    <w:abstractNumId w:val="0"/>
  </w:num>
  <w:num w:numId="28">
    <w:abstractNumId w:val="2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2EC1"/>
    <w:rsid w:val="000004AE"/>
    <w:rsid w:val="000036AF"/>
    <w:rsid w:val="00005356"/>
    <w:rsid w:val="000106CA"/>
    <w:rsid w:val="0001232D"/>
    <w:rsid w:val="000129E3"/>
    <w:rsid w:val="00023374"/>
    <w:rsid w:val="000236A0"/>
    <w:rsid w:val="00024573"/>
    <w:rsid w:val="00033C8E"/>
    <w:rsid w:val="0003581C"/>
    <w:rsid w:val="00044C92"/>
    <w:rsid w:val="00057115"/>
    <w:rsid w:val="00071C62"/>
    <w:rsid w:val="00074E6F"/>
    <w:rsid w:val="00075855"/>
    <w:rsid w:val="00085FAC"/>
    <w:rsid w:val="000A2253"/>
    <w:rsid w:val="000B38D7"/>
    <w:rsid w:val="000B7A1E"/>
    <w:rsid w:val="000C5DC2"/>
    <w:rsid w:val="000D3DE1"/>
    <w:rsid w:val="000E5FA6"/>
    <w:rsid w:val="001018D8"/>
    <w:rsid w:val="00106E2C"/>
    <w:rsid w:val="00116802"/>
    <w:rsid w:val="00146973"/>
    <w:rsid w:val="00147A2D"/>
    <w:rsid w:val="001555E0"/>
    <w:rsid w:val="00161C48"/>
    <w:rsid w:val="00163B43"/>
    <w:rsid w:val="001670D2"/>
    <w:rsid w:val="00167D8E"/>
    <w:rsid w:val="0017029E"/>
    <w:rsid w:val="001801CA"/>
    <w:rsid w:val="0019455E"/>
    <w:rsid w:val="001A57F1"/>
    <w:rsid w:val="001A5BD5"/>
    <w:rsid w:val="001A7160"/>
    <w:rsid w:val="001A7F68"/>
    <w:rsid w:val="001B17F9"/>
    <w:rsid w:val="001B5C30"/>
    <w:rsid w:val="001B6AF7"/>
    <w:rsid w:val="001D1FA1"/>
    <w:rsid w:val="001F339A"/>
    <w:rsid w:val="001F73AA"/>
    <w:rsid w:val="00203F49"/>
    <w:rsid w:val="00206A17"/>
    <w:rsid w:val="00207751"/>
    <w:rsid w:val="00232989"/>
    <w:rsid w:val="00242973"/>
    <w:rsid w:val="00244DAF"/>
    <w:rsid w:val="002465B7"/>
    <w:rsid w:val="00252DA8"/>
    <w:rsid w:val="00265879"/>
    <w:rsid w:val="00270EAA"/>
    <w:rsid w:val="00283B2A"/>
    <w:rsid w:val="00284451"/>
    <w:rsid w:val="00286073"/>
    <w:rsid w:val="002963F5"/>
    <w:rsid w:val="002965E9"/>
    <w:rsid w:val="002A686C"/>
    <w:rsid w:val="002A79E7"/>
    <w:rsid w:val="002C25C6"/>
    <w:rsid w:val="002C2D42"/>
    <w:rsid w:val="002C7A09"/>
    <w:rsid w:val="002D326D"/>
    <w:rsid w:val="002D3725"/>
    <w:rsid w:val="002D397E"/>
    <w:rsid w:val="002D5B1F"/>
    <w:rsid w:val="002D744E"/>
    <w:rsid w:val="002E051F"/>
    <w:rsid w:val="002E6D3A"/>
    <w:rsid w:val="00300B11"/>
    <w:rsid w:val="00303985"/>
    <w:rsid w:val="00312C57"/>
    <w:rsid w:val="00315B53"/>
    <w:rsid w:val="00321FD7"/>
    <w:rsid w:val="0032236B"/>
    <w:rsid w:val="0032350D"/>
    <w:rsid w:val="00325AD7"/>
    <w:rsid w:val="003279F3"/>
    <w:rsid w:val="00347438"/>
    <w:rsid w:val="00351833"/>
    <w:rsid w:val="003529AD"/>
    <w:rsid w:val="00353A34"/>
    <w:rsid w:val="003738D1"/>
    <w:rsid w:val="00384705"/>
    <w:rsid w:val="003908F7"/>
    <w:rsid w:val="00395587"/>
    <w:rsid w:val="00396EB7"/>
    <w:rsid w:val="003A2786"/>
    <w:rsid w:val="003A4FBB"/>
    <w:rsid w:val="003B2EC1"/>
    <w:rsid w:val="003B5160"/>
    <w:rsid w:val="003B6B10"/>
    <w:rsid w:val="003C1762"/>
    <w:rsid w:val="0040539D"/>
    <w:rsid w:val="00416730"/>
    <w:rsid w:val="00416A30"/>
    <w:rsid w:val="00421831"/>
    <w:rsid w:val="0043593D"/>
    <w:rsid w:val="00436A85"/>
    <w:rsid w:val="00437CB7"/>
    <w:rsid w:val="00461EED"/>
    <w:rsid w:val="00465FFE"/>
    <w:rsid w:val="004664F1"/>
    <w:rsid w:val="004678B9"/>
    <w:rsid w:val="00487232"/>
    <w:rsid w:val="004A011F"/>
    <w:rsid w:val="004A7819"/>
    <w:rsid w:val="004B6B8E"/>
    <w:rsid w:val="004D0787"/>
    <w:rsid w:val="004D1CDE"/>
    <w:rsid w:val="004E46C1"/>
    <w:rsid w:val="004F2E20"/>
    <w:rsid w:val="00503A16"/>
    <w:rsid w:val="005074AE"/>
    <w:rsid w:val="00507D7A"/>
    <w:rsid w:val="00512431"/>
    <w:rsid w:val="005130F7"/>
    <w:rsid w:val="00513407"/>
    <w:rsid w:val="00527D96"/>
    <w:rsid w:val="00530C74"/>
    <w:rsid w:val="00534E06"/>
    <w:rsid w:val="0054537C"/>
    <w:rsid w:val="00551B72"/>
    <w:rsid w:val="005536D0"/>
    <w:rsid w:val="0056123A"/>
    <w:rsid w:val="005740DB"/>
    <w:rsid w:val="00594656"/>
    <w:rsid w:val="005A04BC"/>
    <w:rsid w:val="005A1518"/>
    <w:rsid w:val="005A427E"/>
    <w:rsid w:val="005B24A6"/>
    <w:rsid w:val="005B5E75"/>
    <w:rsid w:val="005C1E3F"/>
    <w:rsid w:val="005D01FF"/>
    <w:rsid w:val="005D13C3"/>
    <w:rsid w:val="005E3925"/>
    <w:rsid w:val="005E78EB"/>
    <w:rsid w:val="00602C8D"/>
    <w:rsid w:val="00656F3A"/>
    <w:rsid w:val="00675649"/>
    <w:rsid w:val="0068157F"/>
    <w:rsid w:val="00696279"/>
    <w:rsid w:val="00697042"/>
    <w:rsid w:val="006A39FE"/>
    <w:rsid w:val="006D2760"/>
    <w:rsid w:val="006D2A4B"/>
    <w:rsid w:val="006D3D1C"/>
    <w:rsid w:val="006F42EE"/>
    <w:rsid w:val="0071604E"/>
    <w:rsid w:val="007275CD"/>
    <w:rsid w:val="00731F43"/>
    <w:rsid w:val="007360E9"/>
    <w:rsid w:val="00767FA4"/>
    <w:rsid w:val="00771416"/>
    <w:rsid w:val="00773468"/>
    <w:rsid w:val="00774612"/>
    <w:rsid w:val="007803AC"/>
    <w:rsid w:val="007A145B"/>
    <w:rsid w:val="007C0C4C"/>
    <w:rsid w:val="007C1EC8"/>
    <w:rsid w:val="007D2189"/>
    <w:rsid w:val="007D34F7"/>
    <w:rsid w:val="007E1E7E"/>
    <w:rsid w:val="007E5D48"/>
    <w:rsid w:val="007F0959"/>
    <w:rsid w:val="007F3F51"/>
    <w:rsid w:val="008035B0"/>
    <w:rsid w:val="00803834"/>
    <w:rsid w:val="0080703C"/>
    <w:rsid w:val="00813AE0"/>
    <w:rsid w:val="00821FED"/>
    <w:rsid w:val="0083154F"/>
    <w:rsid w:val="00833342"/>
    <w:rsid w:val="00834B0C"/>
    <w:rsid w:val="00835211"/>
    <w:rsid w:val="00840C53"/>
    <w:rsid w:val="00840E1A"/>
    <w:rsid w:val="0087273D"/>
    <w:rsid w:val="0087387E"/>
    <w:rsid w:val="00893A5D"/>
    <w:rsid w:val="00894073"/>
    <w:rsid w:val="008951FD"/>
    <w:rsid w:val="00895B9D"/>
    <w:rsid w:val="00896D85"/>
    <w:rsid w:val="008A12A3"/>
    <w:rsid w:val="008A5A67"/>
    <w:rsid w:val="008B0211"/>
    <w:rsid w:val="008B1A82"/>
    <w:rsid w:val="008C4180"/>
    <w:rsid w:val="008D60B7"/>
    <w:rsid w:val="008D7870"/>
    <w:rsid w:val="008F4EA5"/>
    <w:rsid w:val="008F6AFB"/>
    <w:rsid w:val="008F7860"/>
    <w:rsid w:val="00900B7C"/>
    <w:rsid w:val="009024AB"/>
    <w:rsid w:val="00902F25"/>
    <w:rsid w:val="009039D6"/>
    <w:rsid w:val="00906B79"/>
    <w:rsid w:val="00912211"/>
    <w:rsid w:val="009145CC"/>
    <w:rsid w:val="00914E41"/>
    <w:rsid w:val="00923EFA"/>
    <w:rsid w:val="0092799E"/>
    <w:rsid w:val="00932077"/>
    <w:rsid w:val="009437F5"/>
    <w:rsid w:val="00950F68"/>
    <w:rsid w:val="0096237B"/>
    <w:rsid w:val="009635F4"/>
    <w:rsid w:val="009728A4"/>
    <w:rsid w:val="00993FD5"/>
    <w:rsid w:val="009A00D3"/>
    <w:rsid w:val="009C0AEA"/>
    <w:rsid w:val="009C7445"/>
    <w:rsid w:val="009F139C"/>
    <w:rsid w:val="009F1922"/>
    <w:rsid w:val="009F695D"/>
    <w:rsid w:val="00A001C2"/>
    <w:rsid w:val="00A067DA"/>
    <w:rsid w:val="00A12E2A"/>
    <w:rsid w:val="00A153A4"/>
    <w:rsid w:val="00A1546B"/>
    <w:rsid w:val="00A32DBC"/>
    <w:rsid w:val="00A50837"/>
    <w:rsid w:val="00A5243A"/>
    <w:rsid w:val="00A5581D"/>
    <w:rsid w:val="00A81C3E"/>
    <w:rsid w:val="00A84755"/>
    <w:rsid w:val="00A964B3"/>
    <w:rsid w:val="00AA44EE"/>
    <w:rsid w:val="00AA6BDD"/>
    <w:rsid w:val="00AA7B7E"/>
    <w:rsid w:val="00AC122E"/>
    <w:rsid w:val="00AC22E3"/>
    <w:rsid w:val="00AE1182"/>
    <w:rsid w:val="00AE1759"/>
    <w:rsid w:val="00AF0961"/>
    <w:rsid w:val="00AF1C0D"/>
    <w:rsid w:val="00AF3642"/>
    <w:rsid w:val="00B00112"/>
    <w:rsid w:val="00B00880"/>
    <w:rsid w:val="00B21E46"/>
    <w:rsid w:val="00B32A9C"/>
    <w:rsid w:val="00B407B8"/>
    <w:rsid w:val="00B44D6F"/>
    <w:rsid w:val="00B46053"/>
    <w:rsid w:val="00B57976"/>
    <w:rsid w:val="00B77C11"/>
    <w:rsid w:val="00B86DBF"/>
    <w:rsid w:val="00B960E5"/>
    <w:rsid w:val="00BB0B1F"/>
    <w:rsid w:val="00BC3D00"/>
    <w:rsid w:val="00BC5EB2"/>
    <w:rsid w:val="00BE318B"/>
    <w:rsid w:val="00BE4686"/>
    <w:rsid w:val="00BF71D9"/>
    <w:rsid w:val="00C069FC"/>
    <w:rsid w:val="00C15C24"/>
    <w:rsid w:val="00C16D6E"/>
    <w:rsid w:val="00C17069"/>
    <w:rsid w:val="00C40A13"/>
    <w:rsid w:val="00C501FD"/>
    <w:rsid w:val="00C53799"/>
    <w:rsid w:val="00C71016"/>
    <w:rsid w:val="00C768C4"/>
    <w:rsid w:val="00C87691"/>
    <w:rsid w:val="00C91A8E"/>
    <w:rsid w:val="00C93130"/>
    <w:rsid w:val="00C9602E"/>
    <w:rsid w:val="00C963C6"/>
    <w:rsid w:val="00CA37A8"/>
    <w:rsid w:val="00CA72A5"/>
    <w:rsid w:val="00CC4D3E"/>
    <w:rsid w:val="00CD3FFD"/>
    <w:rsid w:val="00CD789A"/>
    <w:rsid w:val="00D0762A"/>
    <w:rsid w:val="00D11B61"/>
    <w:rsid w:val="00D12097"/>
    <w:rsid w:val="00D1330C"/>
    <w:rsid w:val="00D16FD1"/>
    <w:rsid w:val="00D20841"/>
    <w:rsid w:val="00D21AC0"/>
    <w:rsid w:val="00D2618C"/>
    <w:rsid w:val="00D348A7"/>
    <w:rsid w:val="00D50556"/>
    <w:rsid w:val="00D51E04"/>
    <w:rsid w:val="00D61DDA"/>
    <w:rsid w:val="00D92639"/>
    <w:rsid w:val="00DA761B"/>
    <w:rsid w:val="00DB14A9"/>
    <w:rsid w:val="00DC2CE7"/>
    <w:rsid w:val="00DC60FF"/>
    <w:rsid w:val="00DC613C"/>
    <w:rsid w:val="00DE2B5E"/>
    <w:rsid w:val="00DF02A5"/>
    <w:rsid w:val="00DF47CC"/>
    <w:rsid w:val="00E01DDD"/>
    <w:rsid w:val="00E1112F"/>
    <w:rsid w:val="00E21462"/>
    <w:rsid w:val="00E226B2"/>
    <w:rsid w:val="00E27B02"/>
    <w:rsid w:val="00E31C4E"/>
    <w:rsid w:val="00E322B5"/>
    <w:rsid w:val="00E37ED8"/>
    <w:rsid w:val="00E4202E"/>
    <w:rsid w:val="00E46C92"/>
    <w:rsid w:val="00E5125C"/>
    <w:rsid w:val="00E550D6"/>
    <w:rsid w:val="00E55B2B"/>
    <w:rsid w:val="00E714FE"/>
    <w:rsid w:val="00E77066"/>
    <w:rsid w:val="00E831C8"/>
    <w:rsid w:val="00E86B3E"/>
    <w:rsid w:val="00E92875"/>
    <w:rsid w:val="00EA03EF"/>
    <w:rsid w:val="00EA6971"/>
    <w:rsid w:val="00EB06BE"/>
    <w:rsid w:val="00EF0287"/>
    <w:rsid w:val="00EF1EDC"/>
    <w:rsid w:val="00EF3584"/>
    <w:rsid w:val="00F000A9"/>
    <w:rsid w:val="00F02BB4"/>
    <w:rsid w:val="00F05363"/>
    <w:rsid w:val="00F1060C"/>
    <w:rsid w:val="00F15454"/>
    <w:rsid w:val="00F26234"/>
    <w:rsid w:val="00F4118A"/>
    <w:rsid w:val="00F440F7"/>
    <w:rsid w:val="00F51DD0"/>
    <w:rsid w:val="00F534FF"/>
    <w:rsid w:val="00F53C7E"/>
    <w:rsid w:val="00F6619D"/>
    <w:rsid w:val="00F67989"/>
    <w:rsid w:val="00F82654"/>
    <w:rsid w:val="00F95C08"/>
    <w:rsid w:val="00FA6D6C"/>
    <w:rsid w:val="00FC21FA"/>
    <w:rsid w:val="00FF0365"/>
    <w:rsid w:val="00FF04CB"/>
    <w:rsid w:val="00FF1295"/>
    <w:rsid w:val="00FF1F7F"/>
    <w:rsid w:val="00FF3F1E"/>
    <w:rsid w:val="00F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3B2EC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3B2EC1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EC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C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rsid w:val="00840E1A"/>
    <w:pPr>
      <w:suppressAutoHyphens/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840E1A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840E1A"/>
    <w:rPr>
      <w:rFonts w:ascii="Arial" w:hAnsi="Arial" w:cs="Times New Roman"/>
      <w:sz w:val="20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96D8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0F7"/>
    <w:pPr>
      <w:spacing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0F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40F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D1F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64277-CE90-4676-BC56-AF0DC4EB4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kamerek</dc:creator>
  <cp:keywords/>
  <dc:description/>
  <cp:lastModifiedBy>Aldona Orlowska</cp:lastModifiedBy>
  <cp:revision>38</cp:revision>
  <cp:lastPrinted>2015-02-26T09:13:00Z</cp:lastPrinted>
  <dcterms:created xsi:type="dcterms:W3CDTF">2015-02-26T09:27:00Z</dcterms:created>
  <dcterms:modified xsi:type="dcterms:W3CDTF">2015-04-30T12:02:00Z</dcterms:modified>
</cp:coreProperties>
</file>